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21D68" w14:textId="77777777" w:rsidR="00714728" w:rsidRDefault="00714728">
      <w:r>
        <w:rPr>
          <w:rFonts w:ascii="Arial Narrow" w:eastAsia="Calibri" w:hAnsi="Arial Narrow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0F76CF" wp14:editId="254D8B83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068070" cy="685800"/>
            <wp:effectExtent l="0" t="0" r="0" b="0"/>
            <wp:wrapSquare wrapText="bothSides"/>
            <wp:docPr id="1" name="Picture 1" descr="Macintosh HD:Users:EmmaHollandPR:Desktop:Emma Holland PR Productions:EHPR Templates:Logos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HollandPR:Desktop:Emma Holland PR Productions:EHPR Templates:Logos:Unknown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F3FE8" w14:textId="77777777" w:rsidR="00714728" w:rsidRDefault="00714728" w:rsidP="005D7EC4"/>
    <w:p w14:paraId="793F214D" w14:textId="77777777" w:rsidR="00E53C19" w:rsidRPr="00593B67" w:rsidRDefault="00E53C19" w:rsidP="00936665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0AD50416" w14:textId="77777777" w:rsidR="00604ED1" w:rsidRPr="00604ED1" w:rsidRDefault="00604ED1" w:rsidP="00936665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14:paraId="1F67E2B4" w14:textId="26E3B2F4" w:rsidR="00936665" w:rsidRPr="00604ED1" w:rsidRDefault="00604ED1" w:rsidP="00936665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04ED1">
        <w:rPr>
          <w:rFonts w:asciiTheme="majorHAnsi" w:hAnsiTheme="majorHAnsi"/>
          <w:b/>
          <w:sz w:val="40"/>
          <w:szCs w:val="40"/>
          <w:u w:val="single"/>
        </w:rPr>
        <w:t xml:space="preserve">FROM WEST END TO </w:t>
      </w:r>
      <w:r>
        <w:rPr>
          <w:rFonts w:asciiTheme="majorHAnsi" w:hAnsiTheme="majorHAnsi"/>
          <w:b/>
          <w:sz w:val="40"/>
          <w:szCs w:val="40"/>
          <w:u w:val="single"/>
        </w:rPr>
        <w:t>“</w:t>
      </w:r>
      <w:r w:rsidRPr="00604ED1">
        <w:rPr>
          <w:rFonts w:asciiTheme="majorHAnsi" w:hAnsiTheme="majorHAnsi"/>
          <w:b/>
          <w:sz w:val="40"/>
          <w:szCs w:val="40"/>
          <w:u w:val="single"/>
        </w:rPr>
        <w:t>RAINBOW TOUR</w:t>
      </w:r>
      <w:r>
        <w:rPr>
          <w:rFonts w:asciiTheme="majorHAnsi" w:hAnsiTheme="majorHAnsi"/>
          <w:b/>
          <w:sz w:val="40"/>
          <w:szCs w:val="40"/>
          <w:u w:val="single"/>
        </w:rPr>
        <w:t>”</w:t>
      </w:r>
    </w:p>
    <w:p w14:paraId="4B228686" w14:textId="77777777" w:rsidR="00593B67" w:rsidRDefault="00593B67" w:rsidP="00593B67">
      <w:pPr>
        <w:rPr>
          <w:rFonts w:asciiTheme="majorHAnsi" w:hAnsiTheme="majorHAnsi"/>
          <w:b/>
          <w:sz w:val="28"/>
          <w:szCs w:val="28"/>
        </w:rPr>
      </w:pPr>
    </w:p>
    <w:p w14:paraId="582BB061" w14:textId="77777777" w:rsidR="00714728" w:rsidRPr="00593B67" w:rsidRDefault="00714728" w:rsidP="00714728">
      <w:pPr>
        <w:jc w:val="center"/>
        <w:rPr>
          <w:rFonts w:asciiTheme="majorHAnsi" w:hAnsiTheme="majorHAnsi"/>
          <w:b/>
          <w:sz w:val="31"/>
          <w:szCs w:val="31"/>
          <w:u w:val="single"/>
        </w:rPr>
      </w:pPr>
      <w:r w:rsidRPr="00593B67">
        <w:rPr>
          <w:rFonts w:asciiTheme="majorHAnsi" w:hAnsiTheme="majorHAnsi"/>
          <w:b/>
          <w:sz w:val="31"/>
          <w:szCs w:val="31"/>
          <w:u w:val="single"/>
        </w:rPr>
        <w:t>TIM RICE</w:t>
      </w:r>
      <w:r w:rsidRPr="00593B67">
        <w:rPr>
          <w:rFonts w:asciiTheme="majorHAnsi" w:hAnsiTheme="majorHAnsi"/>
          <w:sz w:val="31"/>
          <w:szCs w:val="31"/>
          <w:u w:val="single"/>
        </w:rPr>
        <w:t xml:space="preserve"> and </w:t>
      </w:r>
      <w:r w:rsidRPr="00593B67">
        <w:rPr>
          <w:rFonts w:asciiTheme="majorHAnsi" w:hAnsiTheme="majorHAnsi"/>
          <w:b/>
          <w:sz w:val="31"/>
          <w:szCs w:val="31"/>
          <w:u w:val="single"/>
        </w:rPr>
        <w:t>ANDREW LLOYD WEBBER’S</w:t>
      </w:r>
    </w:p>
    <w:p w14:paraId="1F1A70FA" w14:textId="77777777" w:rsidR="00714728" w:rsidRPr="00593B67" w:rsidRDefault="00B60C07" w:rsidP="00714728">
      <w:pPr>
        <w:jc w:val="center"/>
        <w:rPr>
          <w:rFonts w:asciiTheme="majorHAnsi" w:hAnsiTheme="majorHAnsi"/>
          <w:b/>
          <w:bCs/>
          <w:sz w:val="31"/>
          <w:szCs w:val="31"/>
          <w:u w:val="single"/>
        </w:rPr>
      </w:pPr>
      <w:r w:rsidRPr="00593B67">
        <w:rPr>
          <w:rFonts w:asciiTheme="majorHAnsi" w:hAnsiTheme="majorHAnsi"/>
          <w:b/>
          <w:bCs/>
          <w:sz w:val="31"/>
          <w:szCs w:val="31"/>
          <w:u w:val="single"/>
        </w:rPr>
        <w:t xml:space="preserve"> WORLD RENOWNED </w:t>
      </w:r>
      <w:r w:rsidR="00714728" w:rsidRPr="00593B67">
        <w:rPr>
          <w:rFonts w:asciiTheme="majorHAnsi" w:hAnsiTheme="majorHAnsi"/>
          <w:b/>
          <w:bCs/>
          <w:sz w:val="31"/>
          <w:szCs w:val="31"/>
          <w:u w:val="single"/>
        </w:rPr>
        <w:t>MUSICAL MASTERPIECE</w:t>
      </w:r>
    </w:p>
    <w:p w14:paraId="546CE456" w14:textId="77777777" w:rsidR="00832049" w:rsidRPr="00714728" w:rsidRDefault="00832049" w:rsidP="00714728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08095F3" w14:textId="77777777" w:rsidR="00714728" w:rsidRPr="00593B67" w:rsidRDefault="00714728" w:rsidP="00714728">
      <w:pPr>
        <w:jc w:val="center"/>
        <w:rPr>
          <w:rFonts w:asciiTheme="majorHAnsi" w:hAnsiTheme="majorHAnsi"/>
          <w:b/>
          <w:bCs/>
          <w:sz w:val="96"/>
          <w:szCs w:val="96"/>
        </w:rPr>
      </w:pPr>
      <w:r w:rsidRPr="00593B67">
        <w:rPr>
          <w:rFonts w:asciiTheme="majorHAnsi" w:hAnsiTheme="majorHAnsi"/>
          <w:b/>
          <w:bCs/>
          <w:sz w:val="96"/>
          <w:szCs w:val="96"/>
        </w:rPr>
        <w:t>EVITA</w:t>
      </w:r>
    </w:p>
    <w:p w14:paraId="01B872EB" w14:textId="77777777" w:rsidR="00593B67" w:rsidRDefault="00593B67" w:rsidP="00604ED1">
      <w:pPr>
        <w:rPr>
          <w:b/>
          <w:bCs/>
        </w:rPr>
      </w:pPr>
    </w:p>
    <w:p w14:paraId="03F782F6" w14:textId="77777777" w:rsidR="00537605" w:rsidRDefault="00537605" w:rsidP="00DE5218">
      <w:pPr>
        <w:jc w:val="center"/>
        <w:rPr>
          <w:b/>
          <w:bCs/>
        </w:rPr>
      </w:pPr>
    </w:p>
    <w:p w14:paraId="71132026" w14:textId="77777777" w:rsidR="00DE5218" w:rsidRPr="00E53C19" w:rsidRDefault="00DE5218" w:rsidP="00DE5218">
      <w:pPr>
        <w:jc w:val="center"/>
        <w:rPr>
          <w:rFonts w:ascii="Calibri" w:hAnsi="Calibri"/>
          <w:b/>
          <w:bCs/>
          <w:sz w:val="22"/>
          <w:szCs w:val="22"/>
        </w:rPr>
      </w:pPr>
      <w:r w:rsidRPr="00E53C19">
        <w:rPr>
          <w:rFonts w:ascii="Calibri" w:hAnsi="Calibri"/>
          <w:b/>
          <w:bCs/>
          <w:sz w:val="22"/>
          <w:szCs w:val="22"/>
        </w:rPr>
        <w:sym w:font="Wingdings 2" w:char="F0EA"/>
      </w:r>
      <w:r w:rsidRPr="00E53C19">
        <w:rPr>
          <w:rFonts w:ascii="Calibri" w:hAnsi="Calibri"/>
          <w:b/>
          <w:bCs/>
          <w:sz w:val="22"/>
          <w:szCs w:val="22"/>
        </w:rPr>
        <w:sym w:font="Wingdings 2" w:char="F0EA"/>
      </w:r>
      <w:r w:rsidRPr="00E53C19">
        <w:rPr>
          <w:rFonts w:ascii="Calibri" w:hAnsi="Calibri"/>
          <w:b/>
          <w:bCs/>
          <w:sz w:val="22"/>
          <w:szCs w:val="22"/>
        </w:rPr>
        <w:sym w:font="Wingdings 2" w:char="F0EA"/>
      </w:r>
      <w:r w:rsidRPr="00E53C19">
        <w:rPr>
          <w:rFonts w:ascii="Calibri" w:hAnsi="Calibri"/>
          <w:b/>
          <w:bCs/>
          <w:sz w:val="22"/>
          <w:szCs w:val="22"/>
        </w:rPr>
        <w:sym w:font="Wingdings 2" w:char="F0EA"/>
      </w:r>
    </w:p>
    <w:p w14:paraId="05C53E28" w14:textId="77777777" w:rsidR="00DE5218" w:rsidRPr="00E53C19" w:rsidRDefault="00DE5218" w:rsidP="00DE5218">
      <w:pPr>
        <w:jc w:val="center"/>
        <w:rPr>
          <w:rFonts w:ascii="Calibri" w:hAnsi="Calibri"/>
          <w:bCs/>
          <w:sz w:val="22"/>
          <w:szCs w:val="22"/>
        </w:rPr>
      </w:pPr>
      <w:r w:rsidRPr="00E53C19">
        <w:rPr>
          <w:rFonts w:ascii="Calibri" w:hAnsi="Calibri"/>
          <w:bCs/>
          <w:sz w:val="22"/>
          <w:szCs w:val="22"/>
        </w:rPr>
        <w:t>The Independent, The Sunday Times, What’s On Stage, Radio Times, Broadway World, The i, Mail On Sunday, Gay Times, British Theatre</w:t>
      </w:r>
    </w:p>
    <w:p w14:paraId="7AEE2AD1" w14:textId="77777777" w:rsidR="00DE5218" w:rsidRPr="00E53C19" w:rsidRDefault="00DE5218" w:rsidP="00DE521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DED8D2A" w14:textId="77777777" w:rsidR="00DE5218" w:rsidRPr="00E53C19" w:rsidRDefault="00DE5218" w:rsidP="00DE5218">
      <w:pPr>
        <w:jc w:val="center"/>
        <w:rPr>
          <w:rFonts w:ascii="Calibri" w:hAnsi="Calibri"/>
          <w:b/>
          <w:bCs/>
          <w:sz w:val="22"/>
          <w:szCs w:val="22"/>
        </w:rPr>
      </w:pPr>
      <w:r w:rsidRPr="00E53C19">
        <w:rPr>
          <w:rFonts w:ascii="Calibri" w:hAnsi="Calibri"/>
          <w:b/>
          <w:bCs/>
          <w:sz w:val="22"/>
          <w:szCs w:val="22"/>
        </w:rPr>
        <w:sym w:font="Wingdings 2" w:char="F0EA"/>
      </w:r>
      <w:r w:rsidRPr="00E53C19">
        <w:rPr>
          <w:rFonts w:ascii="Calibri" w:hAnsi="Calibri"/>
          <w:b/>
          <w:bCs/>
          <w:sz w:val="22"/>
          <w:szCs w:val="22"/>
        </w:rPr>
        <w:sym w:font="Wingdings 2" w:char="F0EA"/>
      </w:r>
      <w:r w:rsidRPr="00E53C19">
        <w:rPr>
          <w:rFonts w:ascii="Calibri" w:hAnsi="Calibri"/>
          <w:b/>
          <w:bCs/>
          <w:sz w:val="22"/>
          <w:szCs w:val="22"/>
        </w:rPr>
        <w:sym w:font="Wingdings 2" w:char="F0EA"/>
      </w:r>
      <w:r w:rsidRPr="00E53C19">
        <w:rPr>
          <w:rFonts w:ascii="Calibri" w:hAnsi="Calibri"/>
          <w:b/>
          <w:bCs/>
          <w:sz w:val="22"/>
          <w:szCs w:val="22"/>
        </w:rPr>
        <w:sym w:font="Wingdings 2" w:char="F0EA"/>
      </w:r>
      <w:r w:rsidRPr="00E53C19">
        <w:rPr>
          <w:rFonts w:ascii="Calibri" w:hAnsi="Calibri"/>
          <w:b/>
          <w:bCs/>
          <w:sz w:val="22"/>
          <w:szCs w:val="22"/>
        </w:rPr>
        <w:sym w:font="Wingdings 2" w:char="F0EA"/>
      </w:r>
    </w:p>
    <w:p w14:paraId="3BC906FE" w14:textId="77777777" w:rsidR="00DE5218" w:rsidRPr="00E53C19" w:rsidRDefault="00DE5218" w:rsidP="00DE5218">
      <w:pPr>
        <w:jc w:val="center"/>
        <w:rPr>
          <w:rFonts w:ascii="Calibri" w:hAnsi="Calibri"/>
          <w:bCs/>
          <w:sz w:val="22"/>
          <w:szCs w:val="22"/>
        </w:rPr>
      </w:pPr>
      <w:r w:rsidRPr="00E53C19">
        <w:rPr>
          <w:rFonts w:ascii="Calibri" w:hAnsi="Calibri"/>
          <w:b/>
          <w:bCs/>
          <w:i/>
          <w:sz w:val="22"/>
          <w:szCs w:val="22"/>
        </w:rPr>
        <w:t>‘STUNNING’</w:t>
      </w:r>
      <w:r w:rsidRPr="00E53C19">
        <w:rPr>
          <w:rFonts w:ascii="Calibri" w:hAnsi="Calibri"/>
          <w:b/>
          <w:i/>
          <w:sz w:val="22"/>
          <w:szCs w:val="22"/>
        </w:rPr>
        <w:t xml:space="preserve"> </w:t>
      </w:r>
      <w:r w:rsidRPr="00E53C19">
        <w:rPr>
          <w:rFonts w:ascii="Calibri" w:hAnsi="Calibri"/>
          <w:bCs/>
          <w:sz w:val="22"/>
          <w:szCs w:val="22"/>
        </w:rPr>
        <w:t>Mark Shenton</w:t>
      </w:r>
      <w:r w:rsidRPr="00E53C19">
        <w:rPr>
          <w:rFonts w:ascii="Calibri" w:hAnsi="Calibri"/>
          <w:sz w:val="22"/>
          <w:szCs w:val="22"/>
        </w:rPr>
        <w:t xml:space="preserve"> </w:t>
      </w:r>
    </w:p>
    <w:p w14:paraId="5E900DB7" w14:textId="77777777" w:rsidR="00DE5218" w:rsidRDefault="00DE5218" w:rsidP="009C078D">
      <w:pPr>
        <w:jc w:val="both"/>
        <w:rPr>
          <w:bCs/>
        </w:rPr>
      </w:pPr>
    </w:p>
    <w:p w14:paraId="0110E4B6" w14:textId="0AD3AD51" w:rsidR="00680743" w:rsidRPr="007C7A1B" w:rsidRDefault="00936665" w:rsidP="009C078D">
      <w:pPr>
        <w:ind w:left="-284"/>
        <w:jc w:val="both"/>
        <w:rPr>
          <w:bCs/>
        </w:rPr>
      </w:pPr>
      <w:r w:rsidRPr="00462A19">
        <w:rPr>
          <w:rFonts w:asciiTheme="majorHAnsi" w:hAnsiTheme="majorHAnsi"/>
        </w:rPr>
        <w:t>After 10 years in the UK and two West End seasons</w:t>
      </w:r>
      <w:r w:rsidRPr="00462A19">
        <w:rPr>
          <w:rFonts w:asciiTheme="majorHAnsi" w:hAnsiTheme="majorHAnsi"/>
          <w:b/>
          <w:bCs/>
          <w:i/>
        </w:rPr>
        <w:t xml:space="preserve">, </w:t>
      </w:r>
      <w:r w:rsidR="00680743" w:rsidRPr="00462A19">
        <w:rPr>
          <w:rFonts w:asciiTheme="majorHAnsi" w:hAnsiTheme="majorHAnsi"/>
          <w:b/>
          <w:bCs/>
          <w:i/>
        </w:rPr>
        <w:t>Evita</w:t>
      </w:r>
      <w:r w:rsidR="00680743" w:rsidRPr="00462A19">
        <w:rPr>
          <w:rFonts w:asciiTheme="majorHAnsi" w:hAnsiTheme="majorHAnsi"/>
          <w:bCs/>
        </w:rPr>
        <w:t xml:space="preserve"> is </w:t>
      </w:r>
      <w:r w:rsidR="0047170D">
        <w:rPr>
          <w:rFonts w:asciiTheme="majorHAnsi" w:hAnsiTheme="majorHAnsi"/>
          <w:bCs/>
        </w:rPr>
        <w:t>captivating</w:t>
      </w:r>
      <w:r w:rsidR="00680743" w:rsidRPr="00462A19">
        <w:rPr>
          <w:rFonts w:asciiTheme="majorHAnsi" w:hAnsiTheme="majorHAnsi"/>
          <w:bCs/>
        </w:rPr>
        <w:t xml:space="preserve"> audiences across the world as it </w:t>
      </w:r>
      <w:r w:rsidR="000922E7">
        <w:rPr>
          <w:rFonts w:asciiTheme="majorHAnsi" w:hAnsiTheme="majorHAnsi"/>
          <w:bCs/>
        </w:rPr>
        <w:t>continues</w:t>
      </w:r>
      <w:r w:rsidR="00604ED1">
        <w:rPr>
          <w:rFonts w:asciiTheme="majorHAnsi" w:hAnsiTheme="majorHAnsi"/>
          <w:bCs/>
        </w:rPr>
        <w:t xml:space="preserve"> on an I</w:t>
      </w:r>
      <w:r w:rsidR="005871A1" w:rsidRPr="00462A19">
        <w:rPr>
          <w:rFonts w:asciiTheme="majorHAnsi" w:hAnsiTheme="majorHAnsi"/>
          <w:bCs/>
        </w:rPr>
        <w:t>nternational and UK tour</w:t>
      </w:r>
      <w:r w:rsidR="00614773" w:rsidRPr="00462A19">
        <w:rPr>
          <w:rFonts w:asciiTheme="majorHAnsi" w:hAnsiTheme="majorHAnsi"/>
          <w:bCs/>
        </w:rPr>
        <w:t xml:space="preserve"> </w:t>
      </w:r>
      <w:r w:rsidR="00593B67">
        <w:rPr>
          <w:rFonts w:asciiTheme="majorHAnsi" w:hAnsiTheme="majorHAnsi"/>
          <w:bCs/>
        </w:rPr>
        <w:t>in 2018</w:t>
      </w:r>
      <w:r w:rsidR="005871A1">
        <w:rPr>
          <w:rFonts w:asciiTheme="majorHAnsi" w:hAnsiTheme="majorHAnsi"/>
          <w:bCs/>
        </w:rPr>
        <w:t xml:space="preserve">. </w:t>
      </w:r>
      <w:r w:rsidR="008811FB">
        <w:rPr>
          <w:rFonts w:asciiTheme="majorHAnsi" w:hAnsiTheme="majorHAnsi"/>
          <w:bCs/>
        </w:rPr>
        <w:t>H</w:t>
      </w:r>
      <w:r w:rsidR="008811FB" w:rsidRPr="008811FB">
        <w:rPr>
          <w:rFonts w:asciiTheme="majorHAnsi" w:hAnsiTheme="majorHAnsi"/>
          <w:bCs/>
        </w:rPr>
        <w:t>a</w:t>
      </w:r>
      <w:r w:rsidR="008811FB">
        <w:rPr>
          <w:rFonts w:asciiTheme="majorHAnsi" w:hAnsiTheme="majorHAnsi"/>
          <w:bCs/>
        </w:rPr>
        <w:t>ving</w:t>
      </w:r>
      <w:r w:rsidR="008811FB" w:rsidRPr="008811FB">
        <w:rPr>
          <w:rFonts w:asciiTheme="majorHAnsi" w:hAnsiTheme="majorHAnsi"/>
          <w:bCs/>
        </w:rPr>
        <w:t xml:space="preserve"> already visited </w:t>
      </w:r>
      <w:r w:rsidR="008811FB" w:rsidRPr="008811FB">
        <w:rPr>
          <w:rFonts w:asciiTheme="majorHAnsi" w:hAnsiTheme="majorHAnsi"/>
          <w:b/>
          <w:bCs/>
        </w:rPr>
        <w:t>Luxembourg</w:t>
      </w:r>
      <w:r w:rsidR="008811FB">
        <w:rPr>
          <w:rFonts w:asciiTheme="majorHAnsi" w:hAnsiTheme="majorHAnsi"/>
          <w:bCs/>
        </w:rPr>
        <w:t xml:space="preserve"> and </w:t>
      </w:r>
      <w:r w:rsidR="008811FB" w:rsidRPr="008811FB">
        <w:rPr>
          <w:rFonts w:asciiTheme="majorHAnsi" w:hAnsiTheme="majorHAnsi"/>
          <w:bCs/>
        </w:rPr>
        <w:t xml:space="preserve">the </w:t>
      </w:r>
      <w:r w:rsidR="008811FB" w:rsidRPr="008811FB">
        <w:rPr>
          <w:rFonts w:asciiTheme="majorHAnsi" w:hAnsiTheme="majorHAnsi"/>
          <w:b/>
          <w:bCs/>
        </w:rPr>
        <w:t>United Arab Emirates</w:t>
      </w:r>
      <w:r w:rsidR="008811FB">
        <w:rPr>
          <w:rFonts w:asciiTheme="majorHAnsi" w:hAnsiTheme="majorHAnsi"/>
          <w:bCs/>
        </w:rPr>
        <w:t>,</w:t>
      </w:r>
      <w:r w:rsidR="008811FB" w:rsidRPr="008811FB">
        <w:rPr>
          <w:rFonts w:asciiTheme="majorHAnsi" w:hAnsiTheme="majorHAnsi"/>
          <w:bCs/>
        </w:rPr>
        <w:t xml:space="preserve"> </w:t>
      </w:r>
      <w:r w:rsidR="008811FB">
        <w:rPr>
          <w:rFonts w:asciiTheme="majorHAnsi" w:hAnsiTheme="majorHAnsi"/>
          <w:bCs/>
        </w:rPr>
        <w:t>t</w:t>
      </w:r>
      <w:r w:rsidR="00D66086" w:rsidRPr="00680743">
        <w:rPr>
          <w:rFonts w:asciiTheme="majorHAnsi" w:hAnsiTheme="majorHAnsi"/>
          <w:bCs/>
        </w:rPr>
        <w:t>he story of an ordinary woman’s meteoric rise to power at a time of extraordinary political unrest</w:t>
      </w:r>
      <w:r w:rsidR="00D66086">
        <w:rPr>
          <w:rFonts w:asciiTheme="majorHAnsi" w:hAnsiTheme="majorHAnsi"/>
          <w:bCs/>
        </w:rPr>
        <w:t xml:space="preserve"> </w:t>
      </w:r>
      <w:r w:rsidR="008811FB">
        <w:rPr>
          <w:rFonts w:asciiTheme="majorHAnsi" w:hAnsiTheme="majorHAnsi"/>
          <w:bCs/>
        </w:rPr>
        <w:t>is about to embark</w:t>
      </w:r>
      <w:r w:rsidR="000922E7">
        <w:rPr>
          <w:rFonts w:asciiTheme="majorHAnsi" w:hAnsiTheme="majorHAnsi"/>
          <w:bCs/>
        </w:rPr>
        <w:t xml:space="preserve"> on a </w:t>
      </w:r>
      <w:r w:rsidR="008811FB" w:rsidRPr="008811FB">
        <w:rPr>
          <w:rFonts w:asciiTheme="majorHAnsi" w:hAnsiTheme="majorHAnsi"/>
          <w:bCs/>
        </w:rPr>
        <w:t>tour of the</w:t>
      </w:r>
      <w:r w:rsidR="008811FB">
        <w:rPr>
          <w:rFonts w:asciiTheme="majorHAnsi" w:hAnsiTheme="majorHAnsi"/>
          <w:b/>
          <w:bCs/>
        </w:rPr>
        <w:t xml:space="preserve"> </w:t>
      </w:r>
      <w:r w:rsidR="000922E7" w:rsidRPr="000922E7">
        <w:rPr>
          <w:rFonts w:asciiTheme="majorHAnsi" w:hAnsiTheme="majorHAnsi"/>
          <w:b/>
          <w:bCs/>
        </w:rPr>
        <w:t>UK</w:t>
      </w:r>
      <w:r w:rsidR="008811FB">
        <w:rPr>
          <w:rFonts w:asciiTheme="majorHAnsi" w:hAnsiTheme="majorHAnsi"/>
          <w:b/>
          <w:bCs/>
        </w:rPr>
        <w:t xml:space="preserve"> </w:t>
      </w:r>
      <w:r w:rsidR="008811FB" w:rsidRPr="008811FB">
        <w:rPr>
          <w:rFonts w:asciiTheme="majorHAnsi" w:hAnsiTheme="majorHAnsi"/>
          <w:bCs/>
        </w:rPr>
        <w:t xml:space="preserve">and </w:t>
      </w:r>
      <w:r w:rsidR="008811FB">
        <w:rPr>
          <w:rFonts w:asciiTheme="majorHAnsi" w:hAnsiTheme="majorHAnsi"/>
          <w:b/>
          <w:bCs/>
        </w:rPr>
        <w:t xml:space="preserve">Italy, </w:t>
      </w:r>
      <w:r w:rsidR="000922E7" w:rsidRPr="000922E7">
        <w:rPr>
          <w:rFonts w:asciiTheme="majorHAnsi" w:hAnsiTheme="majorHAnsi"/>
          <w:bCs/>
        </w:rPr>
        <w:t>openi</w:t>
      </w:r>
      <w:r w:rsidR="00537605">
        <w:rPr>
          <w:rFonts w:asciiTheme="majorHAnsi" w:hAnsiTheme="majorHAnsi"/>
          <w:bCs/>
        </w:rPr>
        <w:t>ng at</w:t>
      </w:r>
      <w:r w:rsidR="000922E7">
        <w:rPr>
          <w:rFonts w:asciiTheme="majorHAnsi" w:hAnsiTheme="majorHAnsi"/>
          <w:bCs/>
        </w:rPr>
        <w:t xml:space="preserve"> Torquay Princess Theatre </w:t>
      </w:r>
      <w:r w:rsidR="008811FB">
        <w:rPr>
          <w:rFonts w:asciiTheme="majorHAnsi" w:hAnsiTheme="majorHAnsi"/>
          <w:bCs/>
        </w:rPr>
        <w:t>on</w:t>
      </w:r>
      <w:r w:rsidR="000922E7">
        <w:rPr>
          <w:rFonts w:asciiTheme="majorHAnsi" w:hAnsiTheme="majorHAnsi"/>
          <w:bCs/>
        </w:rPr>
        <w:t xml:space="preserve"> the 13 March</w:t>
      </w:r>
      <w:r w:rsidR="008811FB">
        <w:rPr>
          <w:rFonts w:asciiTheme="majorHAnsi" w:hAnsiTheme="majorHAnsi"/>
          <w:bCs/>
        </w:rPr>
        <w:t>.</w:t>
      </w:r>
      <w:r w:rsidR="008811FB">
        <w:rPr>
          <w:rFonts w:asciiTheme="majorHAnsi" w:hAnsiTheme="majorHAnsi"/>
          <w:b/>
          <w:bCs/>
        </w:rPr>
        <w:t xml:space="preserve"> </w:t>
      </w:r>
    </w:p>
    <w:p w14:paraId="0022BA0A" w14:textId="77777777" w:rsidR="00621383" w:rsidRDefault="00621383" w:rsidP="009C078D">
      <w:pPr>
        <w:autoSpaceDE w:val="0"/>
        <w:autoSpaceDN w:val="0"/>
        <w:ind w:left="-284" w:right="283"/>
        <w:contextualSpacing/>
        <w:jc w:val="both"/>
        <w:rPr>
          <w:rFonts w:asciiTheme="majorHAnsi" w:hAnsiTheme="majorHAnsi"/>
          <w:bCs/>
        </w:rPr>
      </w:pPr>
    </w:p>
    <w:p w14:paraId="2BFF2023" w14:textId="77777777" w:rsidR="00BD41C4" w:rsidRDefault="00BD41C4" w:rsidP="009C078D">
      <w:pPr>
        <w:autoSpaceDE w:val="0"/>
        <w:autoSpaceDN w:val="0"/>
        <w:ind w:left="-284" w:right="-64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Returning to the role of Eva </w:t>
      </w:r>
      <w:proofErr w:type="spellStart"/>
      <w:r>
        <w:rPr>
          <w:rFonts w:asciiTheme="majorHAnsi" w:hAnsiTheme="majorHAnsi"/>
          <w:bCs/>
        </w:rPr>
        <w:t>Perón</w:t>
      </w:r>
      <w:proofErr w:type="spellEnd"/>
      <w:r>
        <w:rPr>
          <w:rFonts w:asciiTheme="majorHAnsi" w:hAnsiTheme="majorHAnsi"/>
          <w:bCs/>
        </w:rPr>
        <w:t xml:space="preserve"> is </w:t>
      </w:r>
      <w:proofErr w:type="spellStart"/>
      <w:r>
        <w:rPr>
          <w:rFonts w:asciiTheme="majorHAnsi" w:hAnsiTheme="majorHAnsi"/>
          <w:b/>
          <w:bCs/>
        </w:rPr>
        <w:t>Madalena</w:t>
      </w:r>
      <w:proofErr w:type="spellEnd"/>
      <w:r>
        <w:rPr>
          <w:rFonts w:asciiTheme="majorHAnsi" w:hAnsiTheme="majorHAnsi"/>
          <w:b/>
          <w:bCs/>
        </w:rPr>
        <w:t xml:space="preserve"> Alberto</w:t>
      </w:r>
      <w:r w:rsidRPr="005D7EC4">
        <w:rPr>
          <w:rFonts w:asciiTheme="majorHAnsi" w:hAnsiTheme="majorHAnsi"/>
          <w:bCs/>
        </w:rPr>
        <w:t>,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Cs/>
        </w:rPr>
        <w:t xml:space="preserve">a role she received critical-acclaim for at London’s Dominion Theatre in 2014. Considered as one of the West End’s prominent leading ladies, </w:t>
      </w:r>
      <w:proofErr w:type="spellStart"/>
      <w:r>
        <w:rPr>
          <w:rFonts w:asciiTheme="majorHAnsi" w:hAnsiTheme="majorHAnsi"/>
          <w:bCs/>
        </w:rPr>
        <w:t>Madalena</w:t>
      </w:r>
      <w:proofErr w:type="spellEnd"/>
      <w:r>
        <w:rPr>
          <w:rFonts w:asciiTheme="majorHAnsi" w:hAnsiTheme="majorHAnsi"/>
          <w:bCs/>
        </w:rPr>
        <w:t xml:space="preserve"> is renowned for some of the most coveted roles in musical theatre, including </w:t>
      </w:r>
      <w:proofErr w:type="spellStart"/>
      <w:r>
        <w:rPr>
          <w:rFonts w:asciiTheme="majorHAnsi" w:hAnsiTheme="majorHAnsi"/>
          <w:bCs/>
        </w:rPr>
        <w:t>Fantine</w:t>
      </w:r>
      <w:proofErr w:type="spellEnd"/>
      <w:r>
        <w:rPr>
          <w:rFonts w:asciiTheme="majorHAnsi" w:hAnsiTheme="majorHAnsi"/>
          <w:bCs/>
        </w:rPr>
        <w:t xml:space="preserve"> in </w:t>
      </w:r>
      <w:r>
        <w:rPr>
          <w:rFonts w:asciiTheme="majorHAnsi" w:hAnsiTheme="majorHAnsi"/>
          <w:bCs/>
          <w:i/>
        </w:rPr>
        <w:t xml:space="preserve">Les </w:t>
      </w:r>
      <w:proofErr w:type="spellStart"/>
      <w:r>
        <w:rPr>
          <w:rFonts w:asciiTheme="majorHAnsi" w:hAnsiTheme="majorHAnsi"/>
          <w:bCs/>
          <w:i/>
        </w:rPr>
        <w:t>Miserá</w:t>
      </w:r>
      <w:r w:rsidRPr="00DD12B3">
        <w:rPr>
          <w:rFonts w:asciiTheme="majorHAnsi" w:hAnsiTheme="majorHAnsi"/>
          <w:bCs/>
          <w:i/>
        </w:rPr>
        <w:t>bles</w:t>
      </w:r>
      <w:proofErr w:type="spellEnd"/>
      <w:r w:rsidRPr="00ED4B93">
        <w:rPr>
          <w:rFonts w:asciiTheme="majorHAnsi" w:hAnsiTheme="majorHAnsi"/>
          <w:bCs/>
        </w:rPr>
        <w:t xml:space="preserve"> </w:t>
      </w:r>
      <w:r w:rsidRPr="00ED4B93">
        <w:rPr>
          <w:rFonts w:asciiTheme="majorHAnsi" w:hAnsiTheme="majorHAnsi"/>
          <w:color w:val="000000"/>
        </w:rPr>
        <w:t>(25th Anniversary</w:t>
      </w:r>
      <w:r>
        <w:rPr>
          <w:rFonts w:asciiTheme="majorHAnsi" w:hAnsiTheme="majorHAnsi"/>
          <w:color w:val="000000"/>
        </w:rPr>
        <w:t xml:space="preserve"> Tour, The Barbican, 02 Arena), </w:t>
      </w:r>
      <w:r>
        <w:rPr>
          <w:rFonts w:asciiTheme="majorHAnsi" w:hAnsiTheme="majorHAnsi"/>
          <w:bCs/>
        </w:rPr>
        <w:t xml:space="preserve">Grizabella in </w:t>
      </w:r>
      <w:r w:rsidRPr="00DD12B3">
        <w:rPr>
          <w:rFonts w:asciiTheme="majorHAnsi" w:hAnsiTheme="majorHAnsi"/>
          <w:bCs/>
          <w:i/>
        </w:rPr>
        <w:t>Cat</w:t>
      </w:r>
      <w:r>
        <w:rPr>
          <w:rFonts w:asciiTheme="majorHAnsi" w:hAnsiTheme="majorHAnsi"/>
          <w:bCs/>
        </w:rPr>
        <w:t xml:space="preserve">s </w:t>
      </w:r>
      <w:r w:rsidRPr="00730582">
        <w:rPr>
          <w:rFonts w:asciiTheme="majorHAnsi" w:hAnsiTheme="majorHAnsi"/>
          <w:color w:val="000000"/>
        </w:rPr>
        <w:t>(London Palladium</w:t>
      </w:r>
      <w:r>
        <w:rPr>
          <w:rFonts w:asciiTheme="majorHAnsi" w:hAnsiTheme="majorHAnsi"/>
          <w:color w:val="000000"/>
        </w:rPr>
        <w:t>) and</w:t>
      </w:r>
      <w:r w:rsidRPr="00730582">
        <w:rPr>
          <w:rFonts w:asciiTheme="majorHAnsi" w:hAnsiTheme="majorHAnsi"/>
          <w:color w:val="000000"/>
        </w:rPr>
        <w:t xml:space="preserve"> the title</w:t>
      </w:r>
      <w:r>
        <w:rPr>
          <w:rFonts w:asciiTheme="majorHAnsi" w:hAnsiTheme="majorHAnsi"/>
          <w:color w:val="000000"/>
        </w:rPr>
        <w:t xml:space="preserve"> role in </w:t>
      </w:r>
      <w:r>
        <w:rPr>
          <w:rFonts w:asciiTheme="majorHAnsi" w:hAnsiTheme="majorHAnsi"/>
          <w:i/>
          <w:color w:val="000000"/>
        </w:rPr>
        <w:t>Piaf</w:t>
      </w:r>
      <w:r w:rsidRPr="00730582">
        <w:rPr>
          <w:rFonts w:asciiTheme="majorHAnsi" w:hAnsiTheme="majorHAnsi"/>
          <w:color w:val="000000"/>
        </w:rPr>
        <w:t xml:space="preserve"> (Leicester Curve)</w:t>
      </w:r>
      <w:r>
        <w:rPr>
          <w:rFonts w:asciiTheme="majorHAnsi" w:hAnsiTheme="majorHAnsi"/>
          <w:bCs/>
        </w:rPr>
        <w:t>.</w:t>
      </w:r>
      <w:r w:rsidRPr="00730582">
        <w:rPr>
          <w:rFonts w:asciiTheme="majorHAnsi" w:hAnsiTheme="majorHAnsi"/>
          <w:bCs/>
        </w:rPr>
        <w:t xml:space="preserve"> </w:t>
      </w:r>
      <w:r w:rsidRPr="00ED4B93">
        <w:rPr>
          <w:rFonts w:asciiTheme="majorHAnsi" w:hAnsiTheme="majorHAnsi"/>
          <w:color w:val="000000"/>
        </w:rPr>
        <w:t xml:space="preserve">Her most recent credits include The Ghost of Christmas Past in </w:t>
      </w:r>
      <w:r>
        <w:rPr>
          <w:rFonts w:asciiTheme="majorHAnsi" w:hAnsiTheme="majorHAnsi"/>
          <w:i/>
          <w:color w:val="000000"/>
        </w:rPr>
        <w:t xml:space="preserve">A Christmas </w:t>
      </w:r>
      <w:r w:rsidRPr="00730582">
        <w:rPr>
          <w:rFonts w:asciiTheme="majorHAnsi" w:hAnsiTheme="majorHAnsi"/>
          <w:i/>
          <w:color w:val="000000"/>
        </w:rPr>
        <w:t xml:space="preserve">Carol </w:t>
      </w:r>
      <w:r w:rsidRPr="00730582">
        <w:rPr>
          <w:rFonts w:asciiTheme="majorHAnsi" w:hAnsiTheme="majorHAnsi"/>
          <w:color w:val="000000"/>
        </w:rPr>
        <w:t>(Lyceum Theatre),</w:t>
      </w:r>
      <w:r>
        <w:rPr>
          <w:rFonts w:asciiTheme="majorHAnsi" w:hAnsiTheme="majorHAnsi"/>
          <w:color w:val="000000"/>
        </w:rPr>
        <w:t xml:space="preserve"> </w:t>
      </w:r>
      <w:r w:rsidRPr="00ED4B93">
        <w:rPr>
          <w:rFonts w:asciiTheme="majorHAnsi" w:hAnsiTheme="majorHAnsi"/>
          <w:color w:val="000000"/>
        </w:rPr>
        <w:t xml:space="preserve">Polly in </w:t>
      </w:r>
      <w:r>
        <w:rPr>
          <w:rFonts w:asciiTheme="majorHAnsi" w:hAnsiTheme="majorHAnsi"/>
          <w:i/>
          <w:color w:val="000000"/>
        </w:rPr>
        <w:t>Pollyanna</w:t>
      </w:r>
      <w:r>
        <w:rPr>
          <w:color w:val="000000"/>
          <w:sz w:val="21"/>
          <w:szCs w:val="21"/>
        </w:rPr>
        <w:t xml:space="preserve"> </w:t>
      </w:r>
      <w:r w:rsidRPr="00730582">
        <w:rPr>
          <w:rFonts w:asciiTheme="majorHAnsi" w:hAnsiTheme="majorHAnsi"/>
          <w:color w:val="000000"/>
        </w:rPr>
        <w:t xml:space="preserve">(Tristan Bates Theatre) and </w:t>
      </w:r>
      <w:r w:rsidRPr="00ED4B93">
        <w:rPr>
          <w:rFonts w:asciiTheme="majorHAnsi" w:hAnsiTheme="majorHAnsi"/>
          <w:color w:val="000000"/>
        </w:rPr>
        <w:t xml:space="preserve">a guest lead in </w:t>
      </w:r>
      <w:r>
        <w:rPr>
          <w:rFonts w:asciiTheme="majorHAnsi" w:hAnsiTheme="majorHAnsi"/>
          <w:color w:val="000000"/>
        </w:rPr>
        <w:t xml:space="preserve">BBC’s </w:t>
      </w:r>
      <w:proofErr w:type="spellStart"/>
      <w:r>
        <w:rPr>
          <w:rFonts w:asciiTheme="majorHAnsi" w:hAnsiTheme="majorHAnsi"/>
          <w:i/>
          <w:color w:val="000000"/>
        </w:rPr>
        <w:t>Holby</w:t>
      </w:r>
      <w:proofErr w:type="spellEnd"/>
      <w:r>
        <w:rPr>
          <w:rFonts w:asciiTheme="majorHAnsi" w:hAnsiTheme="majorHAnsi"/>
          <w:i/>
          <w:color w:val="000000"/>
        </w:rPr>
        <w:t xml:space="preserve"> City</w:t>
      </w:r>
      <w:r w:rsidRPr="00730582">
        <w:rPr>
          <w:rFonts w:asciiTheme="majorHAnsi" w:hAnsiTheme="majorHAnsi"/>
          <w:i/>
          <w:color w:val="000000"/>
        </w:rPr>
        <w:t>.</w:t>
      </w:r>
      <w:r w:rsidRPr="00730582">
        <w:rPr>
          <w:rFonts w:asciiTheme="majorHAnsi" w:hAnsiTheme="majorHAnsi"/>
          <w:bCs/>
        </w:rPr>
        <w:t xml:space="preserve"> </w:t>
      </w:r>
      <w:r w:rsidRPr="00730582">
        <w:rPr>
          <w:rFonts w:asciiTheme="majorHAnsi" w:hAnsiTheme="majorHAnsi"/>
          <w:color w:val="000000"/>
        </w:rPr>
        <w:t xml:space="preserve">Alongside her acting career, </w:t>
      </w:r>
      <w:proofErr w:type="spellStart"/>
      <w:r w:rsidRPr="00730582">
        <w:rPr>
          <w:rFonts w:asciiTheme="majorHAnsi" w:hAnsiTheme="majorHAnsi"/>
          <w:color w:val="000000"/>
        </w:rPr>
        <w:t>Madalena</w:t>
      </w:r>
      <w:proofErr w:type="spellEnd"/>
      <w:r w:rsidRPr="00730582">
        <w:rPr>
          <w:rFonts w:asciiTheme="majorHAnsi" w:hAnsiTheme="majorHAnsi"/>
          <w:color w:val="000000"/>
        </w:rPr>
        <w:t xml:space="preserve"> is a songwriter and performs solo concerts regularly.</w:t>
      </w:r>
    </w:p>
    <w:p w14:paraId="118F4742" w14:textId="77777777" w:rsidR="00496E36" w:rsidRPr="00EE17AE" w:rsidRDefault="00496E36" w:rsidP="009C078D">
      <w:pPr>
        <w:autoSpaceDE w:val="0"/>
        <w:autoSpaceDN w:val="0"/>
        <w:ind w:left="-284" w:right="283"/>
        <w:contextualSpacing/>
        <w:jc w:val="both"/>
        <w:rPr>
          <w:rFonts w:asciiTheme="majorHAnsi" w:hAnsiTheme="majorHAnsi"/>
          <w:bCs/>
        </w:rPr>
      </w:pPr>
    </w:p>
    <w:p w14:paraId="40AD62AD" w14:textId="19D0F7C5" w:rsidR="00496E36" w:rsidRDefault="009C078D" w:rsidP="009C078D">
      <w:pPr>
        <w:autoSpaceDE w:val="0"/>
        <w:autoSpaceDN w:val="0"/>
        <w:ind w:left="-284" w:right="-64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Fresh from the recent West End p</w:t>
      </w:r>
      <w:r w:rsidR="00BD41C4">
        <w:rPr>
          <w:rFonts w:asciiTheme="majorHAnsi" w:hAnsiTheme="majorHAnsi"/>
          <w:bCs/>
        </w:rPr>
        <w:t>roduction</w:t>
      </w:r>
      <w:r w:rsidR="005D7EC4">
        <w:rPr>
          <w:rFonts w:asciiTheme="majorHAnsi" w:hAnsiTheme="majorHAnsi"/>
          <w:bCs/>
        </w:rPr>
        <w:t xml:space="preserve"> in July 2017, leading </w:t>
      </w:r>
      <w:r w:rsidR="00496E36" w:rsidRPr="00EE17AE">
        <w:rPr>
          <w:rFonts w:asciiTheme="majorHAnsi" w:hAnsiTheme="majorHAnsi"/>
          <w:bCs/>
        </w:rPr>
        <w:t xml:space="preserve">Italian performer </w:t>
      </w:r>
      <w:proofErr w:type="spellStart"/>
      <w:r w:rsidR="00496E36" w:rsidRPr="00EE17AE">
        <w:rPr>
          <w:rFonts w:asciiTheme="majorHAnsi" w:hAnsiTheme="majorHAnsi"/>
          <w:b/>
          <w:bCs/>
        </w:rPr>
        <w:t>Gian</w:t>
      </w:r>
      <w:proofErr w:type="spellEnd"/>
      <w:r w:rsidR="00496E36" w:rsidRPr="00EE17AE">
        <w:rPr>
          <w:rFonts w:asciiTheme="majorHAnsi" w:hAnsiTheme="majorHAnsi"/>
          <w:b/>
          <w:bCs/>
        </w:rPr>
        <w:t xml:space="preserve"> Marco </w:t>
      </w:r>
      <w:proofErr w:type="spellStart"/>
      <w:r w:rsidR="00496E36" w:rsidRPr="00EE17AE">
        <w:rPr>
          <w:rFonts w:asciiTheme="majorHAnsi" w:hAnsiTheme="majorHAnsi"/>
          <w:b/>
          <w:bCs/>
        </w:rPr>
        <w:t>Schiaretti</w:t>
      </w:r>
      <w:proofErr w:type="spellEnd"/>
      <w:r w:rsidR="00496E36" w:rsidRPr="00EE17AE">
        <w:rPr>
          <w:rFonts w:asciiTheme="majorHAnsi" w:hAnsiTheme="majorHAnsi"/>
          <w:b/>
          <w:bCs/>
        </w:rPr>
        <w:t xml:space="preserve"> </w:t>
      </w:r>
      <w:r w:rsidR="005D7EC4">
        <w:rPr>
          <w:rFonts w:asciiTheme="majorHAnsi" w:hAnsiTheme="majorHAnsi"/>
          <w:bCs/>
        </w:rPr>
        <w:t xml:space="preserve">will continue in the role of </w:t>
      </w:r>
      <w:proofErr w:type="spellStart"/>
      <w:r w:rsidR="005D7EC4">
        <w:rPr>
          <w:rFonts w:asciiTheme="majorHAnsi" w:hAnsiTheme="majorHAnsi"/>
          <w:bCs/>
        </w:rPr>
        <w:t>Che</w:t>
      </w:r>
      <w:proofErr w:type="spellEnd"/>
      <w:r w:rsidR="005D7EC4">
        <w:rPr>
          <w:rFonts w:asciiTheme="majorHAnsi" w:hAnsiTheme="majorHAnsi"/>
          <w:bCs/>
        </w:rPr>
        <w:t xml:space="preserve">, </w:t>
      </w:r>
      <w:r w:rsidR="00496E36" w:rsidRPr="00EE17AE">
        <w:rPr>
          <w:rFonts w:asciiTheme="majorHAnsi" w:hAnsiTheme="majorHAnsi"/>
          <w:bCs/>
        </w:rPr>
        <w:t>a character who reflects the voice of the Argentine people. Linked to Eva by destiny; he brings balance to the st</w:t>
      </w:r>
      <w:r w:rsidR="00D66086">
        <w:rPr>
          <w:rFonts w:asciiTheme="majorHAnsi" w:hAnsiTheme="majorHAnsi"/>
          <w:bCs/>
        </w:rPr>
        <w:t xml:space="preserve">ory of Eva’s rise to fame. </w:t>
      </w:r>
      <w:proofErr w:type="spellStart"/>
      <w:r w:rsidR="00D66086">
        <w:rPr>
          <w:rFonts w:asciiTheme="majorHAnsi" w:hAnsiTheme="majorHAnsi"/>
          <w:bCs/>
        </w:rPr>
        <w:t>Gian’s</w:t>
      </w:r>
      <w:proofErr w:type="spellEnd"/>
      <w:r w:rsidR="00D66086">
        <w:rPr>
          <w:rFonts w:asciiTheme="majorHAnsi" w:hAnsiTheme="majorHAnsi"/>
          <w:bCs/>
        </w:rPr>
        <w:t xml:space="preserve"> </w:t>
      </w:r>
      <w:r w:rsidR="00496E36" w:rsidRPr="00EE17AE">
        <w:rPr>
          <w:rFonts w:asciiTheme="majorHAnsi" w:hAnsiTheme="majorHAnsi"/>
          <w:bCs/>
        </w:rPr>
        <w:t xml:space="preserve">most recently played the title role of Tarzan in Disney’s Musical </w:t>
      </w:r>
      <w:r w:rsidR="00496E36" w:rsidRPr="00EE17AE">
        <w:rPr>
          <w:rFonts w:asciiTheme="majorHAnsi" w:hAnsiTheme="majorHAnsi"/>
          <w:bCs/>
          <w:i/>
        </w:rPr>
        <w:t>Tarzan</w:t>
      </w:r>
      <w:r w:rsidR="00496E36" w:rsidRPr="00EE17AE">
        <w:rPr>
          <w:rFonts w:asciiTheme="majorHAnsi" w:hAnsiTheme="majorHAnsi"/>
          <w:bCs/>
        </w:rPr>
        <w:t xml:space="preserve">, in Stuttgart. Prior to this he played Mercutio in </w:t>
      </w:r>
      <w:r w:rsidR="00496E36" w:rsidRPr="00EE17AE">
        <w:rPr>
          <w:rFonts w:asciiTheme="majorHAnsi" w:hAnsiTheme="majorHAnsi"/>
          <w:bCs/>
          <w:i/>
        </w:rPr>
        <w:t>Romeo and Juliet</w:t>
      </w:r>
      <w:r w:rsidR="00496E36" w:rsidRPr="00EE17AE">
        <w:rPr>
          <w:rFonts w:asciiTheme="majorHAnsi" w:hAnsiTheme="majorHAnsi"/>
          <w:bCs/>
        </w:rPr>
        <w:t xml:space="preserve"> across Italy.</w:t>
      </w:r>
    </w:p>
    <w:p w14:paraId="007CAC4C" w14:textId="77777777" w:rsidR="00A52F59" w:rsidRDefault="00A52F59" w:rsidP="009C078D">
      <w:pPr>
        <w:autoSpaceDE w:val="0"/>
        <w:autoSpaceDN w:val="0"/>
        <w:ind w:left="-284" w:right="-64"/>
        <w:contextualSpacing/>
        <w:jc w:val="both"/>
        <w:rPr>
          <w:rFonts w:asciiTheme="majorHAnsi" w:hAnsiTheme="majorHAnsi"/>
          <w:bCs/>
        </w:rPr>
      </w:pPr>
    </w:p>
    <w:p w14:paraId="0B5AF496" w14:textId="11A564FF" w:rsidR="00936665" w:rsidRPr="00B94440" w:rsidRDefault="00936665" w:rsidP="009C078D">
      <w:pPr>
        <w:autoSpaceDE w:val="0"/>
        <w:autoSpaceDN w:val="0"/>
        <w:ind w:left="-284" w:right="-64"/>
        <w:contextualSpacing/>
        <w:jc w:val="both"/>
        <w:rPr>
          <w:rFonts w:asciiTheme="majorHAnsi" w:hAnsiTheme="majorHAnsi"/>
          <w:bCs/>
          <w:i/>
        </w:rPr>
      </w:pPr>
      <w:r w:rsidRPr="00B94440">
        <w:rPr>
          <w:rFonts w:asciiTheme="majorHAnsi" w:hAnsiTheme="majorHAnsi"/>
        </w:rPr>
        <w:t xml:space="preserve">Leading London and Broadway performer </w:t>
      </w:r>
      <w:r w:rsidRPr="00B94440">
        <w:rPr>
          <w:rFonts w:asciiTheme="majorHAnsi" w:hAnsiTheme="majorHAnsi"/>
          <w:b/>
          <w:bCs/>
        </w:rPr>
        <w:t xml:space="preserve">Jeremy </w:t>
      </w:r>
      <w:proofErr w:type="spellStart"/>
      <w:r w:rsidRPr="00B94440">
        <w:rPr>
          <w:rFonts w:asciiTheme="majorHAnsi" w:hAnsiTheme="majorHAnsi"/>
          <w:b/>
          <w:bCs/>
        </w:rPr>
        <w:t>Secomb</w:t>
      </w:r>
      <w:proofErr w:type="spellEnd"/>
      <w:r>
        <w:rPr>
          <w:rFonts w:asciiTheme="majorHAnsi" w:hAnsiTheme="majorHAnsi"/>
        </w:rPr>
        <w:t xml:space="preserve"> joins the cast of </w:t>
      </w:r>
      <w:r w:rsidRPr="009C078D">
        <w:rPr>
          <w:rFonts w:asciiTheme="majorHAnsi" w:hAnsiTheme="majorHAnsi"/>
          <w:b/>
          <w:i/>
        </w:rPr>
        <w:t>Evita</w:t>
      </w:r>
      <w:r w:rsidRPr="009C078D">
        <w:rPr>
          <w:rFonts w:asciiTheme="majorHAnsi" w:hAnsiTheme="majorHAnsi"/>
          <w:b/>
        </w:rPr>
        <w:t xml:space="preserve"> </w:t>
      </w:r>
      <w:r w:rsidRPr="00B94440">
        <w:rPr>
          <w:rFonts w:asciiTheme="majorHAnsi" w:hAnsiTheme="majorHAnsi"/>
        </w:rPr>
        <w:t xml:space="preserve">as Juan </w:t>
      </w:r>
      <w:proofErr w:type="spellStart"/>
      <w:r w:rsidRPr="00B94440">
        <w:rPr>
          <w:rFonts w:asciiTheme="majorHAnsi" w:hAnsiTheme="majorHAnsi"/>
        </w:rPr>
        <w:t>Perón</w:t>
      </w:r>
      <w:proofErr w:type="spellEnd"/>
      <w:r w:rsidRPr="00B94440">
        <w:rPr>
          <w:rFonts w:asciiTheme="majorHAnsi" w:hAnsiTheme="majorHAnsi"/>
        </w:rPr>
        <w:t xml:space="preserve">. Jeremy most recently </w:t>
      </w:r>
      <w:r>
        <w:rPr>
          <w:rFonts w:asciiTheme="majorHAnsi" w:hAnsiTheme="majorHAnsi"/>
        </w:rPr>
        <w:t>starred in the theatre production of</w:t>
      </w:r>
      <w:r w:rsidRPr="00B94440">
        <w:rPr>
          <w:rFonts w:asciiTheme="majorHAnsi" w:hAnsiTheme="majorHAnsi"/>
        </w:rPr>
        <w:t xml:space="preserve"> </w:t>
      </w:r>
      <w:r w:rsidRPr="00B94440">
        <w:rPr>
          <w:rFonts w:asciiTheme="majorHAnsi" w:hAnsiTheme="majorHAnsi"/>
          <w:i/>
          <w:iCs/>
        </w:rPr>
        <w:t>Sweeney Todd</w:t>
      </w:r>
      <w:r w:rsidR="009C078D">
        <w:rPr>
          <w:rFonts w:asciiTheme="majorHAnsi" w:hAnsiTheme="majorHAnsi"/>
          <w:bCs/>
          <w:i/>
        </w:rPr>
        <w:t xml:space="preserve">: The </w:t>
      </w:r>
      <w:r w:rsidR="009C078D">
        <w:rPr>
          <w:rFonts w:asciiTheme="majorHAnsi" w:hAnsiTheme="majorHAnsi"/>
          <w:bCs/>
          <w:i/>
        </w:rPr>
        <w:lastRenderedPageBreak/>
        <w:t>Demon B</w:t>
      </w:r>
      <w:r w:rsidRPr="00A95465">
        <w:rPr>
          <w:rFonts w:asciiTheme="majorHAnsi" w:hAnsiTheme="majorHAnsi"/>
          <w:bCs/>
          <w:i/>
        </w:rPr>
        <w:t>arber of Fleet Street</w:t>
      </w:r>
      <w:r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Cs/>
        </w:rPr>
        <w:t>(Barrow Street Theatre)</w:t>
      </w:r>
      <w:r w:rsidRPr="00B94440">
        <w:rPr>
          <w:rFonts w:asciiTheme="majorHAnsi" w:hAnsiTheme="majorHAnsi"/>
        </w:rPr>
        <w:t xml:space="preserve"> in the title role on Broadway, previous to which he played </w:t>
      </w:r>
      <w:proofErr w:type="spellStart"/>
      <w:r w:rsidRPr="00B94440">
        <w:rPr>
          <w:rFonts w:asciiTheme="majorHAnsi" w:hAnsiTheme="majorHAnsi"/>
        </w:rPr>
        <w:t>Javert</w:t>
      </w:r>
      <w:proofErr w:type="spellEnd"/>
      <w:r w:rsidRPr="00B94440">
        <w:rPr>
          <w:rFonts w:asciiTheme="majorHAnsi" w:hAnsiTheme="majorHAnsi"/>
        </w:rPr>
        <w:t xml:space="preserve"> in </w:t>
      </w:r>
      <w:r w:rsidRPr="00B94440">
        <w:rPr>
          <w:rFonts w:asciiTheme="majorHAnsi" w:hAnsiTheme="majorHAnsi"/>
          <w:i/>
          <w:iCs/>
        </w:rPr>
        <w:t xml:space="preserve">Les </w:t>
      </w:r>
      <w:proofErr w:type="spellStart"/>
      <w:r w:rsidRPr="00B94440">
        <w:rPr>
          <w:rFonts w:asciiTheme="majorHAnsi" w:hAnsiTheme="majorHAnsi"/>
          <w:i/>
          <w:iCs/>
        </w:rPr>
        <w:t>Miserables</w:t>
      </w:r>
      <w:proofErr w:type="spellEnd"/>
      <w:r w:rsidRPr="00B94440">
        <w:rPr>
          <w:rFonts w:asciiTheme="majorHAnsi" w:hAnsiTheme="majorHAnsi"/>
          <w:i/>
          <w:iCs/>
        </w:rPr>
        <w:t xml:space="preserve"> </w:t>
      </w:r>
      <w:r w:rsidRPr="00B94440">
        <w:rPr>
          <w:rFonts w:asciiTheme="majorHAnsi" w:hAnsiTheme="majorHAnsi"/>
        </w:rPr>
        <w:t xml:space="preserve">(Queens Theatre) </w:t>
      </w:r>
      <w:r>
        <w:rPr>
          <w:rFonts w:asciiTheme="majorHAnsi" w:hAnsiTheme="majorHAnsi"/>
        </w:rPr>
        <w:t>and</w:t>
      </w:r>
      <w:r w:rsidRPr="00B94440">
        <w:rPr>
          <w:rFonts w:asciiTheme="majorHAnsi" w:hAnsiTheme="majorHAnsi"/>
        </w:rPr>
        <w:t xml:space="preserve"> Phantom in </w:t>
      </w:r>
      <w:r w:rsidRPr="00B94440">
        <w:rPr>
          <w:rFonts w:asciiTheme="majorHAnsi" w:hAnsiTheme="majorHAnsi"/>
          <w:i/>
          <w:iCs/>
        </w:rPr>
        <w:t xml:space="preserve">The Phantom of the Opera </w:t>
      </w:r>
      <w:r w:rsidRPr="00B94440">
        <w:rPr>
          <w:rFonts w:asciiTheme="majorHAnsi" w:hAnsiTheme="majorHAnsi"/>
        </w:rPr>
        <w:t>(Her Majesty's Theatre).</w:t>
      </w:r>
    </w:p>
    <w:p w14:paraId="7CDB7D18" w14:textId="77777777" w:rsidR="00936665" w:rsidRDefault="00936665" w:rsidP="009C078D">
      <w:pPr>
        <w:autoSpaceDE w:val="0"/>
        <w:autoSpaceDN w:val="0"/>
        <w:ind w:left="-284" w:right="-64"/>
        <w:contextualSpacing/>
        <w:jc w:val="both"/>
        <w:rPr>
          <w:rFonts w:asciiTheme="majorHAnsi" w:hAnsiTheme="majorHAnsi"/>
          <w:bCs/>
        </w:rPr>
      </w:pPr>
    </w:p>
    <w:p w14:paraId="49EA8B24" w14:textId="4864EC8D" w:rsidR="00A52F59" w:rsidRPr="00C36CBD" w:rsidRDefault="004D793D" w:rsidP="009C078D">
      <w:pPr>
        <w:autoSpaceDE w:val="0"/>
        <w:autoSpaceDN w:val="0"/>
        <w:ind w:left="-284" w:right="-64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cast is completed by: </w:t>
      </w:r>
      <w:r>
        <w:rPr>
          <w:rFonts w:asciiTheme="majorHAnsi" w:hAnsiTheme="majorHAnsi"/>
          <w:b/>
          <w:bCs/>
        </w:rPr>
        <w:t xml:space="preserve">Oscar </w:t>
      </w:r>
      <w:proofErr w:type="spellStart"/>
      <w:r>
        <w:rPr>
          <w:rFonts w:asciiTheme="majorHAnsi" w:hAnsiTheme="majorHAnsi"/>
          <w:b/>
          <w:bCs/>
        </w:rPr>
        <w:t>Balmaseda</w:t>
      </w:r>
      <w:proofErr w:type="spellEnd"/>
      <w:r>
        <w:rPr>
          <w:rFonts w:asciiTheme="majorHAnsi" w:hAnsiTheme="majorHAnsi"/>
          <w:bCs/>
        </w:rPr>
        <w:t xml:space="preserve"> (</w:t>
      </w:r>
      <w:proofErr w:type="spellStart"/>
      <w:r>
        <w:rPr>
          <w:rFonts w:asciiTheme="majorHAnsi" w:hAnsiTheme="majorHAnsi"/>
          <w:bCs/>
        </w:rPr>
        <w:t>Magaldi</w:t>
      </w:r>
      <w:proofErr w:type="spellEnd"/>
      <w:r>
        <w:rPr>
          <w:rFonts w:asciiTheme="majorHAnsi" w:hAnsiTheme="majorHAnsi"/>
          <w:bCs/>
        </w:rPr>
        <w:t xml:space="preserve">); </w:t>
      </w:r>
      <w:r>
        <w:rPr>
          <w:rFonts w:asciiTheme="majorHAnsi" w:hAnsiTheme="majorHAnsi"/>
          <w:b/>
          <w:bCs/>
        </w:rPr>
        <w:t xml:space="preserve">Cristina </w:t>
      </w:r>
      <w:proofErr w:type="spellStart"/>
      <w:r>
        <w:rPr>
          <w:rFonts w:asciiTheme="majorHAnsi" w:hAnsiTheme="majorHAnsi"/>
          <w:b/>
          <w:bCs/>
        </w:rPr>
        <w:t>Hoey</w:t>
      </w:r>
      <w:proofErr w:type="spellEnd"/>
      <w:r>
        <w:rPr>
          <w:rFonts w:asciiTheme="majorHAnsi" w:hAnsiTheme="majorHAnsi"/>
          <w:bCs/>
        </w:rPr>
        <w:t xml:space="preserve"> (Mistress); </w:t>
      </w:r>
      <w:r>
        <w:rPr>
          <w:rFonts w:asciiTheme="majorHAnsi" w:hAnsiTheme="majorHAnsi"/>
          <w:b/>
          <w:bCs/>
        </w:rPr>
        <w:t xml:space="preserve">Kellie </w:t>
      </w:r>
      <w:proofErr w:type="spellStart"/>
      <w:r>
        <w:rPr>
          <w:rFonts w:asciiTheme="majorHAnsi" w:hAnsiTheme="majorHAnsi"/>
          <w:b/>
          <w:bCs/>
        </w:rPr>
        <w:t>Gnauck</w:t>
      </w:r>
      <w:proofErr w:type="spellEnd"/>
      <w:r>
        <w:rPr>
          <w:rFonts w:asciiTheme="majorHAnsi" w:hAnsiTheme="majorHAnsi"/>
          <w:b/>
          <w:bCs/>
        </w:rPr>
        <w:t xml:space="preserve"> </w:t>
      </w:r>
      <w:r w:rsidR="00007A96">
        <w:rPr>
          <w:rFonts w:asciiTheme="majorHAnsi" w:hAnsiTheme="majorHAnsi"/>
          <w:bCs/>
        </w:rPr>
        <w:t>(Ensemble</w:t>
      </w:r>
      <w:r>
        <w:rPr>
          <w:rFonts w:asciiTheme="majorHAnsi" w:hAnsiTheme="majorHAnsi"/>
          <w:bCs/>
        </w:rPr>
        <w:t xml:space="preserve">); </w:t>
      </w:r>
      <w:r>
        <w:rPr>
          <w:rFonts w:asciiTheme="majorHAnsi" w:hAnsiTheme="majorHAnsi"/>
          <w:b/>
          <w:bCs/>
        </w:rPr>
        <w:t>Bethan Jacks</w:t>
      </w:r>
      <w:r>
        <w:rPr>
          <w:rFonts w:asciiTheme="majorHAnsi" w:hAnsiTheme="majorHAnsi"/>
          <w:bCs/>
        </w:rPr>
        <w:t xml:space="preserve"> (Ensemble); </w:t>
      </w:r>
      <w:r>
        <w:rPr>
          <w:rFonts w:asciiTheme="majorHAnsi" w:hAnsiTheme="majorHAnsi"/>
          <w:b/>
          <w:bCs/>
        </w:rPr>
        <w:t xml:space="preserve">Samuel John Humphreys </w:t>
      </w:r>
      <w:r>
        <w:rPr>
          <w:rFonts w:asciiTheme="majorHAnsi" w:hAnsiTheme="majorHAnsi"/>
          <w:bCs/>
        </w:rPr>
        <w:t xml:space="preserve">(Ensemble); </w:t>
      </w:r>
      <w:r>
        <w:rPr>
          <w:rFonts w:asciiTheme="majorHAnsi" w:hAnsiTheme="majorHAnsi"/>
          <w:b/>
          <w:bCs/>
        </w:rPr>
        <w:t xml:space="preserve">Benjamin McMillan </w:t>
      </w:r>
      <w:r>
        <w:rPr>
          <w:rFonts w:asciiTheme="majorHAnsi" w:hAnsiTheme="majorHAnsi"/>
          <w:bCs/>
        </w:rPr>
        <w:t xml:space="preserve">(Ensemble); </w:t>
      </w:r>
      <w:r>
        <w:rPr>
          <w:rFonts w:asciiTheme="majorHAnsi" w:hAnsiTheme="majorHAnsi"/>
          <w:b/>
          <w:bCs/>
        </w:rPr>
        <w:t>Verity Burgess</w:t>
      </w:r>
      <w:r>
        <w:rPr>
          <w:rFonts w:asciiTheme="majorHAnsi" w:hAnsiTheme="majorHAnsi"/>
          <w:bCs/>
        </w:rPr>
        <w:t xml:space="preserve"> (Ensemble); </w:t>
      </w:r>
      <w:r>
        <w:rPr>
          <w:rFonts w:asciiTheme="majorHAnsi" w:hAnsiTheme="majorHAnsi"/>
          <w:b/>
          <w:bCs/>
        </w:rPr>
        <w:t xml:space="preserve">Riva Grant </w:t>
      </w:r>
      <w:r>
        <w:rPr>
          <w:rFonts w:asciiTheme="majorHAnsi" w:hAnsiTheme="majorHAnsi"/>
          <w:bCs/>
        </w:rPr>
        <w:t xml:space="preserve">(Ensemble); </w:t>
      </w:r>
      <w:proofErr w:type="spellStart"/>
      <w:r>
        <w:rPr>
          <w:rFonts w:asciiTheme="majorHAnsi" w:hAnsiTheme="majorHAnsi"/>
          <w:b/>
          <w:bCs/>
        </w:rPr>
        <w:t>Callum</w:t>
      </w:r>
      <w:proofErr w:type="spellEnd"/>
      <w:r>
        <w:rPr>
          <w:rFonts w:asciiTheme="majorHAnsi" w:hAnsiTheme="majorHAnsi"/>
          <w:b/>
          <w:bCs/>
        </w:rPr>
        <w:t xml:space="preserve"> Fitzgerald </w:t>
      </w:r>
      <w:r>
        <w:rPr>
          <w:rFonts w:asciiTheme="majorHAnsi" w:hAnsiTheme="majorHAnsi"/>
          <w:bCs/>
        </w:rPr>
        <w:t xml:space="preserve">(Ensemble); </w:t>
      </w:r>
      <w:r w:rsidR="00C36CBD">
        <w:rPr>
          <w:rFonts w:asciiTheme="majorHAnsi" w:hAnsiTheme="majorHAnsi"/>
          <w:b/>
          <w:bCs/>
        </w:rPr>
        <w:t>Joe McCourt</w:t>
      </w:r>
      <w:r w:rsidR="00C36CBD">
        <w:rPr>
          <w:rFonts w:asciiTheme="majorHAnsi" w:hAnsiTheme="majorHAnsi"/>
          <w:bCs/>
        </w:rPr>
        <w:t xml:space="preserve"> (Ensemble); </w:t>
      </w:r>
      <w:r w:rsidR="00C36CBD">
        <w:rPr>
          <w:rFonts w:asciiTheme="majorHAnsi" w:hAnsiTheme="majorHAnsi"/>
          <w:b/>
          <w:bCs/>
        </w:rPr>
        <w:t>Emmanuel Alba</w:t>
      </w:r>
      <w:r w:rsidR="00C36CBD">
        <w:rPr>
          <w:rFonts w:asciiTheme="majorHAnsi" w:hAnsiTheme="majorHAnsi"/>
          <w:bCs/>
        </w:rPr>
        <w:t xml:space="preserve"> (Ensemble); </w:t>
      </w:r>
      <w:r w:rsidR="00C36CBD">
        <w:rPr>
          <w:rFonts w:asciiTheme="majorHAnsi" w:hAnsiTheme="majorHAnsi"/>
          <w:b/>
          <w:bCs/>
        </w:rPr>
        <w:t xml:space="preserve">Yuval </w:t>
      </w:r>
      <w:proofErr w:type="spellStart"/>
      <w:r w:rsidR="00C36CBD">
        <w:rPr>
          <w:rFonts w:asciiTheme="majorHAnsi" w:hAnsiTheme="majorHAnsi"/>
          <w:b/>
          <w:bCs/>
        </w:rPr>
        <w:t>Zoref</w:t>
      </w:r>
      <w:proofErr w:type="spellEnd"/>
      <w:r w:rsidR="00C36CBD">
        <w:rPr>
          <w:rFonts w:asciiTheme="majorHAnsi" w:hAnsiTheme="majorHAnsi"/>
          <w:bCs/>
        </w:rPr>
        <w:t xml:space="preserve"> (Ensemble); </w:t>
      </w:r>
      <w:r w:rsidR="00C36CBD">
        <w:rPr>
          <w:rFonts w:asciiTheme="majorHAnsi" w:hAnsiTheme="majorHAnsi"/>
          <w:b/>
          <w:bCs/>
        </w:rPr>
        <w:t xml:space="preserve">Oliver Slade </w:t>
      </w:r>
      <w:r w:rsidR="00C36CBD">
        <w:rPr>
          <w:rFonts w:asciiTheme="majorHAnsi" w:hAnsiTheme="majorHAnsi"/>
          <w:bCs/>
        </w:rPr>
        <w:t xml:space="preserve">(Ensemble); </w:t>
      </w:r>
      <w:r w:rsidR="00C36CBD">
        <w:rPr>
          <w:rFonts w:asciiTheme="majorHAnsi" w:hAnsiTheme="majorHAnsi"/>
          <w:b/>
          <w:bCs/>
        </w:rPr>
        <w:t>Jessica Ellen</w:t>
      </w:r>
      <w:r w:rsidR="00C36CBD">
        <w:rPr>
          <w:rFonts w:asciiTheme="majorHAnsi" w:hAnsiTheme="majorHAnsi"/>
          <w:bCs/>
        </w:rPr>
        <w:t xml:space="preserve"> (Ensemble); </w:t>
      </w:r>
      <w:r w:rsidR="00C36CBD">
        <w:rPr>
          <w:rFonts w:asciiTheme="majorHAnsi" w:hAnsiTheme="majorHAnsi"/>
          <w:b/>
          <w:bCs/>
        </w:rPr>
        <w:t>Kirsty Whelan</w:t>
      </w:r>
      <w:r w:rsidR="00C36CBD">
        <w:rPr>
          <w:rFonts w:asciiTheme="majorHAnsi" w:hAnsiTheme="majorHAnsi"/>
          <w:bCs/>
        </w:rPr>
        <w:t xml:space="preserve"> (Ensemble); </w:t>
      </w:r>
      <w:r w:rsidR="00C36CBD">
        <w:rPr>
          <w:rFonts w:asciiTheme="majorHAnsi" w:hAnsiTheme="majorHAnsi"/>
          <w:b/>
          <w:bCs/>
        </w:rPr>
        <w:t>Anthony Ray</w:t>
      </w:r>
      <w:r w:rsidR="00C36CBD">
        <w:rPr>
          <w:rFonts w:asciiTheme="majorHAnsi" w:hAnsiTheme="majorHAnsi"/>
          <w:bCs/>
        </w:rPr>
        <w:t xml:space="preserve"> (Ensemble); and </w:t>
      </w:r>
      <w:r w:rsidR="00C36CBD">
        <w:rPr>
          <w:rFonts w:asciiTheme="majorHAnsi" w:hAnsiTheme="majorHAnsi"/>
          <w:b/>
          <w:bCs/>
        </w:rPr>
        <w:t>Mike Ward</w:t>
      </w:r>
      <w:r w:rsidR="00C36CBD">
        <w:rPr>
          <w:rFonts w:asciiTheme="majorHAnsi" w:hAnsiTheme="majorHAnsi"/>
          <w:bCs/>
        </w:rPr>
        <w:t xml:space="preserve"> (</w:t>
      </w:r>
      <w:r w:rsidR="009F40B4">
        <w:rPr>
          <w:rFonts w:asciiTheme="majorHAnsi" w:hAnsiTheme="majorHAnsi"/>
          <w:bCs/>
        </w:rPr>
        <w:t>Ensemble</w:t>
      </w:r>
      <w:r w:rsidR="00C36CBD">
        <w:rPr>
          <w:rFonts w:asciiTheme="majorHAnsi" w:hAnsiTheme="majorHAnsi"/>
          <w:bCs/>
        </w:rPr>
        <w:t xml:space="preserve">). </w:t>
      </w:r>
    </w:p>
    <w:p w14:paraId="56AF6D6C" w14:textId="77777777" w:rsidR="00680743" w:rsidRPr="00EE17AE" w:rsidRDefault="00680743" w:rsidP="009C078D">
      <w:pPr>
        <w:autoSpaceDE w:val="0"/>
        <w:autoSpaceDN w:val="0"/>
        <w:ind w:left="-284" w:right="-64"/>
        <w:contextualSpacing/>
        <w:jc w:val="both"/>
        <w:rPr>
          <w:rFonts w:asciiTheme="majorHAnsi" w:hAnsiTheme="majorHAnsi"/>
          <w:bCs/>
        </w:rPr>
      </w:pPr>
    </w:p>
    <w:p w14:paraId="2DFBB87A" w14:textId="74DE2F99" w:rsidR="00EE17AE" w:rsidRDefault="00EE17AE" w:rsidP="00604ED1">
      <w:pPr>
        <w:autoSpaceDE w:val="0"/>
        <w:autoSpaceDN w:val="0"/>
        <w:ind w:left="-284" w:right="-64"/>
        <w:contextualSpacing/>
        <w:jc w:val="both"/>
        <w:rPr>
          <w:rFonts w:asciiTheme="majorHAnsi" w:hAnsiTheme="majorHAnsi"/>
          <w:bCs/>
        </w:rPr>
      </w:pPr>
      <w:r w:rsidRPr="009754D9">
        <w:rPr>
          <w:rFonts w:asciiTheme="majorHAnsi" w:hAnsiTheme="majorHAnsi"/>
          <w:bCs/>
        </w:rPr>
        <w:t xml:space="preserve">Telling the story of Eva </w:t>
      </w:r>
      <w:proofErr w:type="spellStart"/>
      <w:r w:rsidRPr="009754D9">
        <w:rPr>
          <w:rFonts w:asciiTheme="majorHAnsi" w:hAnsiTheme="majorHAnsi"/>
          <w:bCs/>
        </w:rPr>
        <w:t>Perón</w:t>
      </w:r>
      <w:proofErr w:type="spellEnd"/>
      <w:r w:rsidRPr="009754D9">
        <w:rPr>
          <w:rFonts w:asciiTheme="majorHAnsi" w:hAnsiTheme="majorHAnsi"/>
          <w:bCs/>
        </w:rPr>
        <w:t xml:space="preserve">, wife of former Argentine dictator Juan </w:t>
      </w:r>
      <w:proofErr w:type="spellStart"/>
      <w:r w:rsidRPr="009754D9">
        <w:rPr>
          <w:rFonts w:asciiTheme="majorHAnsi" w:hAnsiTheme="majorHAnsi"/>
          <w:bCs/>
        </w:rPr>
        <w:t>Perón</w:t>
      </w:r>
      <w:proofErr w:type="spellEnd"/>
      <w:r w:rsidRPr="009754D9">
        <w:rPr>
          <w:rFonts w:asciiTheme="majorHAnsi" w:hAnsiTheme="majorHAnsi"/>
          <w:bCs/>
        </w:rPr>
        <w:t xml:space="preserve">, </w:t>
      </w:r>
      <w:r w:rsidRPr="009754D9">
        <w:rPr>
          <w:rFonts w:asciiTheme="majorHAnsi" w:hAnsiTheme="majorHAnsi"/>
          <w:b/>
          <w:bCs/>
          <w:i/>
        </w:rPr>
        <w:t>Evita</w:t>
      </w:r>
      <w:r w:rsidRPr="009754D9">
        <w:rPr>
          <w:rFonts w:asciiTheme="majorHAnsi" w:hAnsiTheme="majorHAnsi"/>
          <w:bCs/>
        </w:rPr>
        <w:t xml:space="preserve"> follows Eva’s journey</w:t>
      </w:r>
      <w:r w:rsidR="00173792">
        <w:rPr>
          <w:rFonts w:asciiTheme="majorHAnsi" w:hAnsiTheme="majorHAnsi"/>
          <w:bCs/>
        </w:rPr>
        <w:t>,</w:t>
      </w:r>
      <w:r w:rsidR="00604ED1">
        <w:rPr>
          <w:rFonts w:asciiTheme="majorHAnsi" w:hAnsiTheme="majorHAnsi"/>
          <w:bCs/>
        </w:rPr>
        <w:t xml:space="preserve"> which ultimately le</w:t>
      </w:r>
      <w:r w:rsidRPr="009754D9">
        <w:rPr>
          <w:rFonts w:asciiTheme="majorHAnsi" w:hAnsiTheme="majorHAnsi"/>
          <w:bCs/>
        </w:rPr>
        <w:t>d her to be heralded as the ‘spiritual leader of the nation’ by the Argentine people.</w:t>
      </w:r>
    </w:p>
    <w:p w14:paraId="1FD858D3" w14:textId="77777777" w:rsidR="00604ED1" w:rsidRPr="00604ED1" w:rsidRDefault="00604ED1" w:rsidP="00604ED1">
      <w:pPr>
        <w:autoSpaceDE w:val="0"/>
        <w:autoSpaceDN w:val="0"/>
        <w:ind w:left="-284" w:right="-64"/>
        <w:contextualSpacing/>
        <w:jc w:val="both"/>
        <w:rPr>
          <w:rFonts w:asciiTheme="majorHAnsi" w:hAnsiTheme="majorHAnsi"/>
          <w:bCs/>
        </w:rPr>
      </w:pPr>
    </w:p>
    <w:p w14:paraId="1B97534D" w14:textId="4E7CF3BD" w:rsidR="005D7EC4" w:rsidRDefault="00EE17AE" w:rsidP="009C078D">
      <w:pPr>
        <w:autoSpaceDE w:val="0"/>
        <w:autoSpaceDN w:val="0"/>
        <w:ind w:left="-284" w:right="-64"/>
        <w:contextualSpacing/>
        <w:jc w:val="both"/>
        <w:rPr>
          <w:rFonts w:asciiTheme="majorHAnsi" w:eastAsia="Times New Roman" w:hAnsiTheme="majorHAnsi"/>
          <w:lang w:eastAsia="en-GB"/>
        </w:rPr>
      </w:pPr>
      <w:r w:rsidRPr="009754D9">
        <w:rPr>
          <w:rFonts w:asciiTheme="majorHAnsi" w:eastAsia="Times New Roman" w:hAnsiTheme="majorHAnsi"/>
          <w:lang w:eastAsia="en-GB"/>
        </w:rPr>
        <w:t>With more than 20</w:t>
      </w:r>
      <w:r w:rsidR="005D7EC4">
        <w:rPr>
          <w:rFonts w:asciiTheme="majorHAnsi" w:eastAsia="Times New Roman" w:hAnsiTheme="majorHAnsi"/>
          <w:lang w:eastAsia="en-GB"/>
        </w:rPr>
        <w:t xml:space="preserve"> major awards to its credit,</w:t>
      </w:r>
      <w:r w:rsidRPr="009754D9">
        <w:rPr>
          <w:rFonts w:asciiTheme="majorHAnsi" w:eastAsia="Times New Roman" w:hAnsiTheme="majorHAnsi"/>
          <w:lang w:eastAsia="en-GB"/>
        </w:rPr>
        <w:t xml:space="preserve"> </w:t>
      </w:r>
      <w:r w:rsidR="005D7EC4">
        <w:rPr>
          <w:rFonts w:asciiTheme="majorHAnsi" w:eastAsia="Times New Roman" w:hAnsiTheme="majorHAnsi"/>
          <w:lang w:eastAsia="en-GB"/>
        </w:rPr>
        <w:t xml:space="preserve">an </w:t>
      </w:r>
      <w:r w:rsidRPr="009754D9">
        <w:rPr>
          <w:rFonts w:asciiTheme="majorHAnsi" w:eastAsia="Times New Roman" w:hAnsiTheme="majorHAnsi"/>
          <w:lang w:eastAsia="en-GB"/>
        </w:rPr>
        <w:t>Oscar winning film version starring Madonna and Antonio Banderas,</w:t>
      </w:r>
      <w:r w:rsidR="005D7EC4">
        <w:rPr>
          <w:rFonts w:asciiTheme="majorHAnsi" w:eastAsia="Times New Roman" w:hAnsiTheme="majorHAnsi"/>
          <w:lang w:eastAsia="en-GB"/>
        </w:rPr>
        <w:t xml:space="preserve"> and f</w:t>
      </w:r>
      <w:r w:rsidR="005D7EC4" w:rsidRPr="009754D9">
        <w:rPr>
          <w:rFonts w:asciiTheme="majorHAnsi" w:eastAsia="Times New Roman" w:hAnsiTheme="majorHAnsi"/>
          <w:lang w:eastAsia="en-GB"/>
        </w:rPr>
        <w:t xml:space="preserve">eaturing some of the best loved songs in musical theatre, including </w:t>
      </w:r>
      <w:r w:rsidR="005D7EC4" w:rsidRPr="009754D9">
        <w:rPr>
          <w:rFonts w:asciiTheme="majorHAnsi" w:eastAsia="Times New Roman" w:hAnsiTheme="majorHAnsi"/>
          <w:i/>
          <w:lang w:eastAsia="en-GB"/>
        </w:rPr>
        <w:t>Don’t Cry for Me Argentina</w:t>
      </w:r>
      <w:r w:rsidR="005D7EC4" w:rsidRPr="009754D9">
        <w:rPr>
          <w:rFonts w:asciiTheme="majorHAnsi" w:eastAsia="Times New Roman" w:hAnsiTheme="majorHAnsi"/>
          <w:lang w:eastAsia="en-GB"/>
        </w:rPr>
        <w:t xml:space="preserve">, </w:t>
      </w:r>
      <w:r w:rsidR="005D7EC4" w:rsidRPr="009754D9">
        <w:rPr>
          <w:rFonts w:asciiTheme="majorHAnsi" w:eastAsia="Times New Roman" w:hAnsiTheme="majorHAnsi"/>
          <w:i/>
          <w:lang w:eastAsia="en-GB"/>
        </w:rPr>
        <w:t>On This Night of a Thousand Stars</w:t>
      </w:r>
      <w:r w:rsidR="005D7EC4" w:rsidRPr="009754D9">
        <w:rPr>
          <w:rFonts w:asciiTheme="majorHAnsi" w:eastAsia="Times New Roman" w:hAnsiTheme="majorHAnsi"/>
          <w:lang w:eastAsia="en-GB"/>
        </w:rPr>
        <w:t xml:space="preserve">, </w:t>
      </w:r>
      <w:r w:rsidR="005D7EC4" w:rsidRPr="009754D9">
        <w:rPr>
          <w:rFonts w:asciiTheme="majorHAnsi" w:eastAsia="Times New Roman" w:hAnsiTheme="majorHAnsi"/>
          <w:i/>
          <w:lang w:eastAsia="en-GB"/>
        </w:rPr>
        <w:t>You Must Love Me</w:t>
      </w:r>
      <w:r w:rsidR="005D7EC4" w:rsidRPr="009754D9">
        <w:rPr>
          <w:rFonts w:asciiTheme="majorHAnsi" w:eastAsia="Times New Roman" w:hAnsiTheme="majorHAnsi"/>
          <w:lang w:eastAsia="en-GB"/>
        </w:rPr>
        <w:t xml:space="preserve">, and </w:t>
      </w:r>
      <w:r w:rsidR="005D7EC4" w:rsidRPr="009754D9">
        <w:rPr>
          <w:rFonts w:asciiTheme="majorHAnsi" w:eastAsia="Times New Roman" w:hAnsiTheme="majorHAnsi"/>
          <w:i/>
          <w:lang w:eastAsia="en-GB"/>
        </w:rPr>
        <w:t>Another Suitcase in Another Hall</w:t>
      </w:r>
      <w:r w:rsidR="005D7EC4">
        <w:rPr>
          <w:rFonts w:asciiTheme="majorHAnsi" w:eastAsia="Times New Roman" w:hAnsiTheme="majorHAnsi"/>
          <w:i/>
          <w:lang w:eastAsia="en-GB"/>
        </w:rPr>
        <w:t>;</w:t>
      </w:r>
      <w:r w:rsidRPr="009754D9">
        <w:rPr>
          <w:rFonts w:asciiTheme="majorHAnsi" w:eastAsia="Times New Roman" w:hAnsiTheme="majorHAnsi"/>
          <w:lang w:eastAsia="en-GB"/>
        </w:rPr>
        <w:t xml:space="preserve"> Tim Rice and Andrew Lloyd Webber’s </w:t>
      </w:r>
      <w:r w:rsidR="00D66086">
        <w:rPr>
          <w:rFonts w:asciiTheme="majorHAnsi" w:eastAsia="Times New Roman" w:hAnsiTheme="majorHAnsi"/>
          <w:lang w:eastAsia="en-GB"/>
        </w:rPr>
        <w:t xml:space="preserve">extraordinary musical </w:t>
      </w:r>
      <w:r w:rsidRPr="009754D9">
        <w:rPr>
          <w:rFonts w:asciiTheme="majorHAnsi" w:eastAsia="Times New Roman" w:hAnsiTheme="majorHAnsi"/>
          <w:b/>
          <w:i/>
          <w:lang w:eastAsia="en-GB"/>
        </w:rPr>
        <w:t>Evita</w:t>
      </w:r>
      <w:r w:rsidRPr="009754D9">
        <w:rPr>
          <w:rFonts w:asciiTheme="majorHAnsi" w:eastAsia="Times New Roman" w:hAnsiTheme="majorHAnsi"/>
          <w:lang w:eastAsia="en-GB"/>
        </w:rPr>
        <w:t xml:space="preserve"> is</w:t>
      </w:r>
      <w:r w:rsidR="00D66086">
        <w:rPr>
          <w:rFonts w:asciiTheme="majorHAnsi" w:eastAsia="Times New Roman" w:hAnsiTheme="majorHAnsi"/>
          <w:lang w:eastAsia="en-GB"/>
        </w:rPr>
        <w:t xml:space="preserve"> an</w:t>
      </w:r>
      <w:r w:rsidRPr="009754D9">
        <w:rPr>
          <w:rFonts w:asciiTheme="majorHAnsi" w:eastAsia="Times New Roman" w:hAnsiTheme="majorHAnsi"/>
          <w:lang w:eastAsia="en-GB"/>
        </w:rPr>
        <w:t xml:space="preserve"> iconic</w:t>
      </w:r>
      <w:r w:rsidR="00D66086">
        <w:rPr>
          <w:rFonts w:asciiTheme="majorHAnsi" w:eastAsia="Times New Roman" w:hAnsiTheme="majorHAnsi"/>
          <w:lang w:eastAsia="en-GB"/>
        </w:rPr>
        <w:t xml:space="preserve"> classic not to be missed! </w:t>
      </w:r>
    </w:p>
    <w:p w14:paraId="05ED8C33" w14:textId="77777777" w:rsidR="00E53C19" w:rsidRDefault="00E53C19" w:rsidP="009C078D">
      <w:pPr>
        <w:pBdr>
          <w:bottom w:val="single" w:sz="6" w:space="1" w:color="auto"/>
        </w:pBdr>
        <w:autoSpaceDE w:val="0"/>
        <w:autoSpaceDN w:val="0"/>
        <w:ind w:left="-284" w:right="-64"/>
        <w:contextualSpacing/>
        <w:jc w:val="both"/>
        <w:rPr>
          <w:rFonts w:asciiTheme="majorHAnsi" w:eastAsia="Times New Roman" w:hAnsiTheme="majorHAnsi"/>
          <w:lang w:eastAsia="en-GB"/>
        </w:rPr>
      </w:pPr>
    </w:p>
    <w:p w14:paraId="4432D140" w14:textId="77777777" w:rsidR="005D7EC4" w:rsidRPr="009754D9" w:rsidRDefault="005D7EC4" w:rsidP="005D7EC4">
      <w:pPr>
        <w:ind w:left="-284" w:right="283"/>
        <w:contextualSpacing/>
        <w:jc w:val="center"/>
        <w:rPr>
          <w:rFonts w:asciiTheme="majorHAnsi" w:hAnsiTheme="majorHAnsi"/>
        </w:rPr>
      </w:pPr>
    </w:p>
    <w:p w14:paraId="759240C5" w14:textId="3CAC10E9" w:rsidR="009754D9" w:rsidRPr="009754D9" w:rsidRDefault="009754D9" w:rsidP="009754D9">
      <w:pPr>
        <w:ind w:left="-284" w:right="288"/>
        <w:contextualSpacing/>
        <w:jc w:val="both"/>
        <w:rPr>
          <w:rFonts w:asciiTheme="majorHAnsi" w:hAnsiTheme="majorHAnsi"/>
          <w:b/>
          <w:u w:val="single"/>
        </w:rPr>
      </w:pPr>
      <w:r w:rsidRPr="009754D9">
        <w:rPr>
          <w:rFonts w:asciiTheme="majorHAnsi" w:hAnsiTheme="majorHAnsi"/>
          <w:b/>
          <w:u w:val="single"/>
        </w:rPr>
        <w:t xml:space="preserve">LISTINGS </w:t>
      </w:r>
    </w:p>
    <w:p w14:paraId="06CBACBF" w14:textId="77777777" w:rsidR="009754D9" w:rsidRPr="009754D9" w:rsidRDefault="009754D9" w:rsidP="009754D9">
      <w:pPr>
        <w:ind w:left="-284" w:right="288"/>
        <w:contextualSpacing/>
        <w:jc w:val="both"/>
        <w:rPr>
          <w:rFonts w:asciiTheme="majorHAnsi" w:hAnsiTheme="majorHAnsi"/>
          <w:b/>
          <w:u w:val="single"/>
        </w:rPr>
      </w:pPr>
    </w:p>
    <w:p w14:paraId="3011A126" w14:textId="2F5FF4DD" w:rsidR="005D7EC4" w:rsidRPr="005D7EC4" w:rsidRDefault="005D7EC4" w:rsidP="009754D9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  <w:i/>
        </w:rPr>
      </w:pPr>
      <w:r w:rsidRPr="005D7EC4">
        <w:rPr>
          <w:rFonts w:asciiTheme="majorHAnsi" w:hAnsiTheme="majorHAnsi"/>
          <w:b/>
          <w:i/>
        </w:rPr>
        <w:t xml:space="preserve">EVITA </w:t>
      </w:r>
    </w:p>
    <w:p w14:paraId="0F4195C2" w14:textId="77777777" w:rsidR="005D7EC4" w:rsidRDefault="009754D9" w:rsidP="009754D9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Lyrics by TIM RICE </w:t>
      </w:r>
      <w:r>
        <w:rPr>
          <w:rFonts w:asciiTheme="majorHAnsi" w:hAnsiTheme="majorHAnsi"/>
        </w:rPr>
        <w:tab/>
      </w:r>
    </w:p>
    <w:p w14:paraId="4EAED382" w14:textId="621AF44A" w:rsidR="009754D9" w:rsidRPr="009754D9" w:rsidRDefault="009754D9" w:rsidP="009754D9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 w:rsidRPr="009754D9">
        <w:rPr>
          <w:rFonts w:asciiTheme="majorHAnsi" w:hAnsiTheme="majorHAnsi"/>
        </w:rPr>
        <w:t>Music by ANDREW LLOYD WEBBER</w:t>
      </w:r>
    </w:p>
    <w:p w14:paraId="23F4FDF1" w14:textId="77777777" w:rsidR="009754D9" w:rsidRPr="009754D9" w:rsidRDefault="009754D9" w:rsidP="009754D9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 w:rsidRPr="009754D9">
        <w:rPr>
          <w:rFonts w:asciiTheme="majorHAnsi" w:hAnsiTheme="majorHAnsi"/>
        </w:rPr>
        <w:t>Directed by Bob Tomson and Bill Kenwright</w:t>
      </w:r>
    </w:p>
    <w:p w14:paraId="08BEC69E" w14:textId="77777777" w:rsidR="009754D9" w:rsidRPr="009754D9" w:rsidRDefault="009754D9" w:rsidP="009754D9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 w:rsidRPr="009754D9">
        <w:rPr>
          <w:rFonts w:asciiTheme="majorHAnsi" w:hAnsiTheme="majorHAnsi"/>
        </w:rPr>
        <w:t>Designed by Matthew Wright</w:t>
      </w:r>
    </w:p>
    <w:p w14:paraId="19D65A7E" w14:textId="77777777" w:rsidR="009754D9" w:rsidRPr="009754D9" w:rsidRDefault="009754D9" w:rsidP="009754D9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 w:rsidRPr="009754D9">
        <w:rPr>
          <w:rFonts w:asciiTheme="majorHAnsi" w:hAnsiTheme="majorHAnsi"/>
        </w:rPr>
        <w:t xml:space="preserve">Choreographed by Bill </w:t>
      </w:r>
      <w:proofErr w:type="spellStart"/>
      <w:r w:rsidRPr="009754D9">
        <w:rPr>
          <w:rFonts w:asciiTheme="majorHAnsi" w:hAnsiTheme="majorHAnsi"/>
        </w:rPr>
        <w:t>Deamer</w:t>
      </w:r>
      <w:proofErr w:type="spellEnd"/>
    </w:p>
    <w:p w14:paraId="485ECE99" w14:textId="77777777" w:rsidR="00462A19" w:rsidRDefault="009754D9" w:rsidP="00462A19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 w:rsidRPr="009754D9">
        <w:rPr>
          <w:rFonts w:asciiTheme="majorHAnsi" w:hAnsiTheme="majorHAnsi"/>
        </w:rPr>
        <w:t>Sound Design by Dan Samson</w:t>
      </w:r>
    </w:p>
    <w:p w14:paraId="4AC4378B" w14:textId="77777777" w:rsidR="00462A19" w:rsidRDefault="00462A19" w:rsidP="00462A19">
      <w:pPr>
        <w:pStyle w:val="NormalWeb"/>
        <w:spacing w:before="0" w:beforeAutospacing="0" w:after="255" w:afterAutospacing="0"/>
        <w:ind w:left="-284" w:right="288"/>
        <w:contextualSpacing/>
      </w:pPr>
    </w:p>
    <w:p w14:paraId="33689690" w14:textId="7828A80F" w:rsidR="00DE5218" w:rsidRDefault="00CC08AF" w:rsidP="00462A19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hyperlink r:id="rId6" w:history="1">
        <w:r w:rsidR="00DE5218" w:rsidRPr="009754D9">
          <w:rPr>
            <w:rStyle w:val="Hyperlink"/>
            <w:rFonts w:asciiTheme="majorHAnsi" w:hAnsiTheme="majorHAnsi"/>
            <w:b/>
          </w:rPr>
          <w:t>www.kenwright.com</w:t>
        </w:r>
      </w:hyperlink>
    </w:p>
    <w:p w14:paraId="0D3AEE95" w14:textId="77777777" w:rsidR="00DE5218" w:rsidRDefault="00DE5218" w:rsidP="00DE5218">
      <w:pPr>
        <w:pStyle w:val="NormalWeb"/>
        <w:spacing w:before="0" w:beforeAutospacing="0" w:after="255" w:afterAutospacing="0"/>
        <w:ind w:right="288"/>
        <w:contextualSpacing/>
        <w:rPr>
          <w:rFonts w:asciiTheme="majorHAnsi" w:hAnsiTheme="majorHAnsi"/>
        </w:rPr>
      </w:pPr>
    </w:p>
    <w:p w14:paraId="46D05567" w14:textId="0EB3C477" w:rsidR="009754D9" w:rsidRDefault="009754D9" w:rsidP="009754D9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DATES</w:t>
      </w:r>
      <w:r w:rsidR="00DE5218">
        <w:rPr>
          <w:rFonts w:asciiTheme="majorHAnsi" w:hAnsiTheme="majorHAnsi"/>
          <w:b/>
          <w:u w:val="single"/>
        </w:rPr>
        <w:t xml:space="preserve"> &amp; VENUES </w:t>
      </w:r>
    </w:p>
    <w:p w14:paraId="137F28AB" w14:textId="77777777" w:rsidR="00815BB0" w:rsidRDefault="00815BB0" w:rsidP="00DE5218">
      <w:pPr>
        <w:pStyle w:val="NormalWeb"/>
        <w:spacing w:before="0" w:beforeAutospacing="0" w:after="255" w:afterAutospacing="0"/>
        <w:ind w:right="288"/>
        <w:contextualSpacing/>
        <w:rPr>
          <w:rFonts w:asciiTheme="majorHAnsi" w:hAnsiTheme="majorHAnsi"/>
          <w:i/>
        </w:rPr>
      </w:pPr>
    </w:p>
    <w:p w14:paraId="1047D5E8" w14:textId="77777777" w:rsidR="00815BB0" w:rsidRDefault="00815BB0" w:rsidP="009754D9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DUBAI OPERA HOUSE</w:t>
      </w:r>
      <w:r w:rsidR="00790F20">
        <w:rPr>
          <w:rFonts w:asciiTheme="majorHAnsi" w:hAnsiTheme="majorHAnsi"/>
          <w:b/>
        </w:rPr>
        <w:tab/>
      </w:r>
      <w:r w:rsidR="00790F20">
        <w:rPr>
          <w:rFonts w:asciiTheme="majorHAnsi" w:hAnsiTheme="majorHAnsi"/>
          <w:b/>
        </w:rPr>
        <w:tab/>
      </w:r>
      <w:r w:rsidR="00790F20">
        <w:rPr>
          <w:rFonts w:asciiTheme="majorHAnsi" w:hAnsiTheme="majorHAnsi"/>
          <w:b/>
        </w:rPr>
        <w:tab/>
      </w:r>
      <w:r w:rsidR="00790F20">
        <w:rPr>
          <w:rFonts w:asciiTheme="majorHAnsi" w:hAnsiTheme="majorHAnsi"/>
          <w:b/>
        </w:rPr>
        <w:tab/>
      </w:r>
      <w:r w:rsidR="00790F20">
        <w:rPr>
          <w:rFonts w:asciiTheme="majorHAnsi" w:hAnsiTheme="majorHAnsi"/>
          <w:b/>
        </w:rPr>
        <w:tab/>
      </w:r>
      <w:r w:rsidR="00941CAD">
        <w:rPr>
          <w:rFonts w:asciiTheme="majorHAnsi" w:hAnsiTheme="majorHAnsi"/>
          <w:b/>
        </w:rPr>
        <w:t>dubaiopera.com</w:t>
      </w:r>
    </w:p>
    <w:p w14:paraId="27A7E1AD" w14:textId="4A1BD55D" w:rsidR="00DE5218" w:rsidRDefault="00941CAD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Mon 22 Jan – Sat 3 Feb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+971 4 440 8888</w:t>
      </w:r>
    </w:p>
    <w:p w14:paraId="43F11AE2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8pm</w:t>
      </w:r>
    </w:p>
    <w:p w14:paraId="0DD15DB9" w14:textId="3CF7D718" w:rsidR="00462A19" w:rsidRPr="00007A96" w:rsidRDefault="00DE5218" w:rsidP="00007A96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Friday &amp; Saturday Matinee: 2:30pm</w:t>
      </w:r>
    </w:p>
    <w:p w14:paraId="34053529" w14:textId="77777777" w:rsidR="00462A19" w:rsidRDefault="00462A19" w:rsidP="00462A19">
      <w:pPr>
        <w:pStyle w:val="NormalWeb"/>
        <w:spacing w:before="0" w:beforeAutospacing="0" w:after="255" w:afterAutospacing="0"/>
        <w:ind w:right="288"/>
        <w:contextualSpacing/>
        <w:rPr>
          <w:rFonts w:asciiTheme="majorHAnsi" w:hAnsiTheme="majorHAnsi"/>
          <w:b/>
        </w:rPr>
      </w:pPr>
    </w:p>
    <w:p w14:paraId="4FBB5B90" w14:textId="205180E2" w:rsidR="00790F20" w:rsidRDefault="00941CAD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TORQUAY PRINCESS THEATRE</w:t>
      </w:r>
      <w:r>
        <w:rPr>
          <w:rFonts w:asciiTheme="majorHAnsi" w:hAnsiTheme="majorHAnsi"/>
          <w:b/>
        </w:rPr>
        <w:tab/>
      </w:r>
      <w:r w:rsidR="002C020B">
        <w:rPr>
          <w:rFonts w:asciiTheme="majorHAnsi" w:hAnsiTheme="majorHAnsi"/>
          <w:b/>
        </w:rPr>
        <w:tab/>
      </w:r>
      <w:r w:rsidR="002C020B">
        <w:rPr>
          <w:rFonts w:asciiTheme="majorHAnsi" w:hAnsiTheme="majorHAnsi"/>
          <w:b/>
        </w:rPr>
        <w:tab/>
      </w:r>
      <w:r w:rsidR="002C020B">
        <w:rPr>
          <w:rFonts w:asciiTheme="majorHAnsi" w:hAnsiTheme="majorHAnsi"/>
          <w:b/>
        </w:rPr>
        <w:tab/>
        <w:t>atgtickets.com/</w:t>
      </w:r>
      <w:proofErr w:type="spellStart"/>
      <w:r w:rsidR="002C020B">
        <w:rPr>
          <w:rFonts w:asciiTheme="majorHAnsi" w:hAnsiTheme="majorHAnsi"/>
          <w:b/>
        </w:rPr>
        <w:t>torquay</w:t>
      </w:r>
      <w:proofErr w:type="spellEnd"/>
    </w:p>
    <w:p w14:paraId="17B89C51" w14:textId="53AD8D6C" w:rsidR="002C020B" w:rsidRDefault="002C020B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13 – Sat 17 Mar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0844 871 3023</w:t>
      </w:r>
    </w:p>
    <w:p w14:paraId="3B82C21E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5FE3A6CC" w14:textId="020909C1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6D2C3301" w14:textId="77777777" w:rsidR="002C020B" w:rsidRDefault="002C020B" w:rsidP="00007A96">
      <w:pPr>
        <w:pStyle w:val="NormalWeb"/>
        <w:spacing w:before="0" w:beforeAutospacing="0" w:after="255" w:afterAutospacing="0"/>
        <w:ind w:right="288"/>
        <w:contextualSpacing/>
        <w:rPr>
          <w:rFonts w:asciiTheme="majorHAnsi" w:hAnsiTheme="majorHAnsi"/>
        </w:rPr>
      </w:pPr>
    </w:p>
    <w:p w14:paraId="44173CFA" w14:textId="4FA4102F" w:rsidR="002C020B" w:rsidRDefault="002C020B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BIRMINGHAM HIPPODROME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birminghamhippodrome.com</w:t>
      </w:r>
    </w:p>
    <w:p w14:paraId="5858543A" w14:textId="7EE62717" w:rsidR="002C020B" w:rsidRDefault="002C020B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Tues 20 – Sat 24 Mar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0844 338 5000</w:t>
      </w:r>
    </w:p>
    <w:p w14:paraId="3A1C45B3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422FAD68" w14:textId="548DD2FA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361C834E" w14:textId="77777777" w:rsidR="002C020B" w:rsidRDefault="002C020B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5E76A2CD" w14:textId="25A9F937" w:rsidR="002C020B" w:rsidRDefault="002C020B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TRURO HALL FOR CORNWALL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3D3F96">
        <w:rPr>
          <w:rFonts w:asciiTheme="majorHAnsi" w:hAnsiTheme="majorHAnsi"/>
          <w:b/>
        </w:rPr>
        <w:t>hallforcornwall.co.uk</w:t>
      </w:r>
    </w:p>
    <w:p w14:paraId="2D36AD7A" w14:textId="2C0F62B5" w:rsidR="003D3F96" w:rsidRDefault="003D3F96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27 – Sat 31 Mar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01872 262 466</w:t>
      </w:r>
    </w:p>
    <w:p w14:paraId="15FDFDBC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733366DC" w14:textId="17E1881E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5BFA4AAB" w14:textId="77777777" w:rsidR="003D3F96" w:rsidRDefault="003D3F96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654A7266" w14:textId="252A13E5" w:rsidR="003D3F96" w:rsidRDefault="003D3F96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SHREWSBURY THEATRE SEVERN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theatresevern.co.uk</w:t>
      </w:r>
    </w:p>
    <w:p w14:paraId="2EE869A8" w14:textId="66D3CE9C" w:rsidR="003D3F96" w:rsidRDefault="003D3F96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03 – Sat 07 April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01743 281 281</w:t>
      </w:r>
    </w:p>
    <w:p w14:paraId="69C4B3DD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567BE31D" w14:textId="1F6B51F2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05C4B802" w14:textId="77777777" w:rsidR="003D3F96" w:rsidRDefault="003D3F96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66AA251D" w14:textId="3F1A994B" w:rsidR="003D3F96" w:rsidRDefault="003D3F96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SWANSEA GRAND THEATRE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5D7EC4">
        <w:rPr>
          <w:rFonts w:asciiTheme="majorHAnsi" w:hAnsiTheme="majorHAnsi"/>
          <w:b/>
        </w:rPr>
        <w:t xml:space="preserve">         </w:t>
      </w:r>
      <w:r>
        <w:rPr>
          <w:rFonts w:asciiTheme="majorHAnsi" w:hAnsiTheme="majorHAnsi"/>
          <w:b/>
        </w:rPr>
        <w:t>Swansea.gov.uk/</w:t>
      </w:r>
      <w:proofErr w:type="spellStart"/>
      <w:r>
        <w:rPr>
          <w:rFonts w:asciiTheme="majorHAnsi" w:hAnsiTheme="majorHAnsi"/>
          <w:b/>
        </w:rPr>
        <w:t>swanseagrandtheatre</w:t>
      </w:r>
      <w:proofErr w:type="spellEnd"/>
    </w:p>
    <w:p w14:paraId="49DC299F" w14:textId="7D2D78A5" w:rsidR="003D3F96" w:rsidRDefault="003D3F96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10 – Sat 14 April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33367">
        <w:rPr>
          <w:rFonts w:asciiTheme="majorHAnsi" w:hAnsiTheme="majorHAnsi"/>
        </w:rPr>
        <w:t>01792 475 715</w:t>
      </w:r>
    </w:p>
    <w:p w14:paraId="6A1A0196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3F4F8E7C" w14:textId="7A20C6E9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547A5F8E" w14:textId="77777777" w:rsidR="00133367" w:rsidRDefault="00133367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75B0B01C" w14:textId="1EA39FBA" w:rsidR="00133367" w:rsidRDefault="00133367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CHESTER STORYHOUSE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254772">
        <w:rPr>
          <w:rFonts w:asciiTheme="majorHAnsi" w:hAnsiTheme="majorHAnsi"/>
          <w:b/>
        </w:rPr>
        <w:t>storyhouse.com</w:t>
      </w:r>
    </w:p>
    <w:p w14:paraId="2A627808" w14:textId="78E94823" w:rsidR="00254772" w:rsidRDefault="005D7EC4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 17 – </w:t>
      </w:r>
      <w:r w:rsidR="00254772">
        <w:rPr>
          <w:rFonts w:asciiTheme="majorHAnsi" w:hAnsiTheme="majorHAnsi"/>
        </w:rPr>
        <w:t>Sat 21 April</w:t>
      </w:r>
      <w:r w:rsidR="00254772">
        <w:rPr>
          <w:rFonts w:asciiTheme="majorHAnsi" w:hAnsiTheme="majorHAnsi"/>
        </w:rPr>
        <w:tab/>
      </w:r>
      <w:r w:rsidR="00254772">
        <w:rPr>
          <w:rFonts w:asciiTheme="majorHAnsi" w:hAnsiTheme="majorHAnsi"/>
        </w:rPr>
        <w:tab/>
      </w:r>
      <w:r w:rsidR="00254772">
        <w:rPr>
          <w:rFonts w:asciiTheme="majorHAnsi" w:hAnsiTheme="majorHAnsi"/>
        </w:rPr>
        <w:tab/>
      </w:r>
      <w:r w:rsidR="00254772">
        <w:rPr>
          <w:rFonts w:asciiTheme="majorHAnsi" w:hAnsiTheme="majorHAnsi"/>
        </w:rPr>
        <w:tab/>
      </w:r>
      <w:r w:rsidR="00254772">
        <w:rPr>
          <w:rFonts w:asciiTheme="majorHAnsi" w:hAnsiTheme="majorHAnsi"/>
        </w:rPr>
        <w:tab/>
        <w:t>01244 409 113</w:t>
      </w:r>
    </w:p>
    <w:p w14:paraId="0CB476D3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1A4CBB27" w14:textId="50289100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1E7E49FC" w14:textId="77777777" w:rsidR="00254772" w:rsidRDefault="00254772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22BC6E71" w14:textId="61118043" w:rsidR="00254772" w:rsidRDefault="00254772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BRADFORD ALHAMBRA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bradford-theatres.co.uk</w:t>
      </w:r>
    </w:p>
    <w:p w14:paraId="6AE910C1" w14:textId="0A34B820" w:rsidR="00660959" w:rsidRDefault="00254772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23 – Sat 28 April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60959">
        <w:rPr>
          <w:rFonts w:asciiTheme="majorHAnsi" w:hAnsiTheme="majorHAnsi"/>
        </w:rPr>
        <w:t>01274 432 000</w:t>
      </w:r>
    </w:p>
    <w:p w14:paraId="2D03DF1F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089369C1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61B4791B" w14:textId="77777777" w:rsidR="0047284B" w:rsidRDefault="0047284B" w:rsidP="00DE5218">
      <w:pPr>
        <w:pStyle w:val="NormalWeb"/>
        <w:spacing w:before="0" w:beforeAutospacing="0" w:after="255" w:afterAutospacing="0"/>
        <w:ind w:right="288"/>
        <w:contextualSpacing/>
        <w:rPr>
          <w:rFonts w:asciiTheme="majorHAnsi" w:hAnsiTheme="majorHAnsi"/>
          <w:b/>
        </w:rPr>
      </w:pPr>
    </w:p>
    <w:p w14:paraId="6396D9D2" w14:textId="77777777" w:rsidR="0047284B" w:rsidRDefault="0047284B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TURIN TEARTRO REGIO TORINO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teatroregio.torino.it</w:t>
      </w:r>
    </w:p>
    <w:p w14:paraId="2ED2AD30" w14:textId="77777777" w:rsidR="00DE5218" w:rsidRDefault="0047284B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Fri 04 </w:t>
      </w:r>
      <w:r w:rsidR="00BD3771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BD3771">
        <w:rPr>
          <w:rFonts w:asciiTheme="majorHAnsi" w:hAnsiTheme="majorHAnsi"/>
        </w:rPr>
        <w:t>Wed 9 May</w:t>
      </w:r>
      <w:r w:rsidR="00BD3771">
        <w:rPr>
          <w:rFonts w:asciiTheme="majorHAnsi" w:hAnsiTheme="majorHAnsi"/>
        </w:rPr>
        <w:tab/>
      </w:r>
      <w:r w:rsidR="00BD3771">
        <w:rPr>
          <w:rFonts w:asciiTheme="majorHAnsi" w:hAnsiTheme="majorHAnsi"/>
        </w:rPr>
        <w:tab/>
      </w:r>
      <w:r w:rsidR="00BD3771">
        <w:rPr>
          <w:rFonts w:asciiTheme="majorHAnsi" w:hAnsiTheme="majorHAnsi"/>
        </w:rPr>
        <w:tab/>
      </w:r>
      <w:r w:rsidR="00BD3771">
        <w:rPr>
          <w:rFonts w:asciiTheme="majorHAnsi" w:hAnsiTheme="majorHAnsi"/>
        </w:rPr>
        <w:tab/>
      </w:r>
      <w:r w:rsidR="00BD3771">
        <w:rPr>
          <w:rFonts w:asciiTheme="majorHAnsi" w:hAnsiTheme="majorHAnsi"/>
        </w:rPr>
        <w:tab/>
        <w:t>+39 011 881 5557</w:t>
      </w:r>
      <w:r w:rsidR="00BD3771">
        <w:rPr>
          <w:rFonts w:asciiTheme="majorHAnsi" w:hAnsiTheme="majorHAnsi"/>
        </w:rPr>
        <w:tab/>
      </w:r>
    </w:p>
    <w:p w14:paraId="5E6AE0B7" w14:textId="634ADD62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Monday – Saturday: 8pm</w:t>
      </w:r>
    </w:p>
    <w:p w14:paraId="453BBD2C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Tuesday, Wednesday, Saturday Matinee: 2:30pm</w:t>
      </w:r>
    </w:p>
    <w:p w14:paraId="1FD52205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Sunday Matinee: 3pm</w:t>
      </w:r>
    </w:p>
    <w:p w14:paraId="2D9F96D9" w14:textId="77777777" w:rsidR="00DE5218" w:rsidRDefault="00DE5218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4AC9FC9A" w14:textId="15FFF39D" w:rsidR="00660959" w:rsidRDefault="00660959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GLASGOW KINGS THEATRE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atgtickets.com/Glasgow</w:t>
      </w:r>
    </w:p>
    <w:p w14:paraId="788C6400" w14:textId="77777777" w:rsidR="00660959" w:rsidRDefault="00660959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14 – Sat 19 May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0844 871 7648</w:t>
      </w:r>
    </w:p>
    <w:p w14:paraId="213A964F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2FC7DB73" w14:textId="5D33EA1B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4166C878" w14:textId="77777777" w:rsidR="00660959" w:rsidRDefault="00660959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46D52D27" w14:textId="77777777" w:rsidR="00462A19" w:rsidRDefault="00462A19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</w:p>
    <w:p w14:paraId="02717156" w14:textId="77777777" w:rsidR="00C126B7" w:rsidRDefault="00660959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NEWCASTLE THEATRE ROYAL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C126B7">
        <w:rPr>
          <w:rFonts w:asciiTheme="majorHAnsi" w:hAnsiTheme="majorHAnsi"/>
          <w:b/>
        </w:rPr>
        <w:t>theatreroyal.co.uk</w:t>
      </w:r>
    </w:p>
    <w:p w14:paraId="398FDA3C" w14:textId="77777777" w:rsidR="00C126B7" w:rsidRDefault="00C126B7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22 – Sat 26 May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0844 811 2121</w:t>
      </w:r>
    </w:p>
    <w:p w14:paraId="201C3DC2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767A0342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3A05595B" w14:textId="77777777" w:rsidR="00C126B7" w:rsidRDefault="00C126B7" w:rsidP="00DE5218">
      <w:pPr>
        <w:pStyle w:val="NormalWeb"/>
        <w:spacing w:before="0" w:beforeAutospacing="0" w:after="255" w:afterAutospacing="0"/>
        <w:ind w:right="288"/>
        <w:contextualSpacing/>
        <w:rPr>
          <w:rFonts w:asciiTheme="majorHAnsi" w:hAnsiTheme="majorHAnsi"/>
        </w:rPr>
      </w:pPr>
    </w:p>
    <w:p w14:paraId="62C51AAB" w14:textId="77777777" w:rsidR="00C126B7" w:rsidRDefault="00C126B7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GRIMSBY AUDITORIUM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grimsbyauditorium.org.uk</w:t>
      </w:r>
    </w:p>
    <w:p w14:paraId="7DA8F192" w14:textId="77777777" w:rsidR="00DE5218" w:rsidRDefault="00C126B7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Tues 29 May – Sat 02 June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0300 300 0035</w:t>
      </w:r>
    </w:p>
    <w:p w14:paraId="57F923FD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2D2F4567" w14:textId="26756D1A" w:rsidR="0047284B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  <w:r w:rsidR="00BD3771">
        <w:rPr>
          <w:rFonts w:asciiTheme="majorHAnsi" w:hAnsiTheme="majorHAnsi"/>
        </w:rPr>
        <w:tab/>
      </w:r>
    </w:p>
    <w:p w14:paraId="13061FF5" w14:textId="77777777" w:rsidR="00753919" w:rsidRDefault="00753919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2F52E582" w14:textId="77777777" w:rsidR="00BC5593" w:rsidRPr="00C875D0" w:rsidRDefault="00BC559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i/>
        </w:rPr>
      </w:pPr>
    </w:p>
    <w:p w14:paraId="1A3B7AFB" w14:textId="77777777" w:rsidR="00BC5593" w:rsidRPr="00C875D0" w:rsidRDefault="00BC559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i/>
        </w:rPr>
      </w:pPr>
    </w:p>
    <w:p w14:paraId="62D3C871" w14:textId="3DF8C400" w:rsidR="00007A96" w:rsidRPr="00C875D0" w:rsidRDefault="00BC559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i/>
        </w:rPr>
      </w:pPr>
      <w:r w:rsidRPr="00C875D0">
        <w:rPr>
          <w:rFonts w:asciiTheme="majorHAnsi" w:hAnsiTheme="majorHAnsi"/>
          <w:i/>
        </w:rPr>
        <w:t>*</w:t>
      </w:r>
      <w:r w:rsidR="00007A96" w:rsidRPr="00C875D0">
        <w:rPr>
          <w:rFonts w:asciiTheme="majorHAnsi" w:hAnsiTheme="majorHAnsi"/>
          <w:i/>
        </w:rPr>
        <w:t xml:space="preserve">Casting </w:t>
      </w:r>
      <w:r w:rsidRPr="00C875D0">
        <w:rPr>
          <w:rFonts w:asciiTheme="majorHAnsi" w:hAnsiTheme="majorHAnsi"/>
          <w:i/>
        </w:rPr>
        <w:t xml:space="preserve">still </w:t>
      </w:r>
      <w:r w:rsidR="00007A96" w:rsidRPr="00C875D0">
        <w:rPr>
          <w:rFonts w:asciiTheme="majorHAnsi" w:hAnsiTheme="majorHAnsi"/>
          <w:i/>
        </w:rPr>
        <w:t xml:space="preserve">to be confirmed for the following dates: </w:t>
      </w:r>
    </w:p>
    <w:p w14:paraId="4F55E6BF" w14:textId="77777777" w:rsidR="00007A96" w:rsidRDefault="00007A96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6D04B0D9" w14:textId="7B852566" w:rsidR="00753919" w:rsidRPr="00753919" w:rsidRDefault="00753919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 w:rsidRPr="00753919">
        <w:rPr>
          <w:rFonts w:asciiTheme="majorHAnsi" w:hAnsiTheme="majorHAnsi"/>
          <w:b/>
        </w:rPr>
        <w:t xml:space="preserve">WOKING New Victoria Theatre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07A96">
        <w:rPr>
          <w:rFonts w:asciiTheme="majorHAnsi" w:hAnsiTheme="majorHAnsi"/>
          <w:b/>
        </w:rPr>
        <w:t xml:space="preserve"> </w:t>
      </w:r>
      <w:r w:rsidR="00007A9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atgtickets.com/</w:t>
      </w:r>
      <w:proofErr w:type="spellStart"/>
      <w:r w:rsidR="00007A96">
        <w:rPr>
          <w:rFonts w:asciiTheme="majorHAnsi" w:hAnsiTheme="majorHAnsi"/>
          <w:b/>
        </w:rPr>
        <w:t>woking</w:t>
      </w:r>
      <w:proofErr w:type="spellEnd"/>
    </w:p>
    <w:p w14:paraId="1ABA2E9B" w14:textId="60825BF4" w:rsidR="00753919" w:rsidRDefault="00753919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17 – Sat 21 July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0844 871 7645</w:t>
      </w:r>
    </w:p>
    <w:p w14:paraId="00110768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137163DE" w14:textId="2BA90865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6761CC4E" w14:textId="77777777" w:rsidR="00BC4C03" w:rsidRDefault="00BC4C0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50974AFA" w14:textId="70B84C74" w:rsidR="00091333" w:rsidRPr="00BC4C03" w:rsidRDefault="00BC4C0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 w:rsidRPr="00BC4C03">
        <w:rPr>
          <w:rFonts w:asciiTheme="majorHAnsi" w:hAnsiTheme="majorHAnsi"/>
          <w:b/>
        </w:rPr>
        <w:t>BROMLEY Churchill Theatre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churchilltheatre.co.uk</w:t>
      </w:r>
      <w:r w:rsidRPr="00BC4C03">
        <w:rPr>
          <w:rFonts w:asciiTheme="majorHAnsi" w:hAnsiTheme="majorHAnsi"/>
          <w:b/>
        </w:rPr>
        <w:t xml:space="preserve"> </w:t>
      </w:r>
      <w:r w:rsidR="00B55191" w:rsidRPr="00BC4C03">
        <w:rPr>
          <w:rFonts w:asciiTheme="majorHAnsi" w:hAnsiTheme="majorHAnsi"/>
          <w:b/>
        </w:rPr>
        <w:tab/>
      </w:r>
    </w:p>
    <w:p w14:paraId="5FAA76F7" w14:textId="23E7C1A3" w:rsidR="00BC4C03" w:rsidRDefault="00BC4C0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 24 – Sat 28 July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020 3285 6000</w:t>
      </w:r>
    </w:p>
    <w:p w14:paraId="6BD00CAE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08421FF1" w14:textId="7841E815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29A2D918" w14:textId="77777777" w:rsidR="00BC4C03" w:rsidRDefault="00BC4C0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5724489D" w14:textId="622BF9BA" w:rsidR="00091333" w:rsidRDefault="0009133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BELFAST </w:t>
      </w:r>
      <w:r w:rsidRPr="00B55191">
        <w:rPr>
          <w:rFonts w:asciiTheme="majorHAnsi" w:hAnsiTheme="majorHAnsi"/>
          <w:b/>
        </w:rPr>
        <w:t>Grand Opera House</w:t>
      </w:r>
      <w:r w:rsidR="00B55191">
        <w:rPr>
          <w:rFonts w:asciiTheme="majorHAnsi" w:hAnsiTheme="majorHAnsi"/>
        </w:rPr>
        <w:tab/>
      </w:r>
      <w:r w:rsidR="00B55191">
        <w:rPr>
          <w:rFonts w:asciiTheme="majorHAnsi" w:hAnsiTheme="majorHAnsi"/>
        </w:rPr>
        <w:tab/>
      </w:r>
      <w:r w:rsidR="00B55191">
        <w:rPr>
          <w:rFonts w:asciiTheme="majorHAnsi" w:hAnsiTheme="majorHAnsi"/>
        </w:rPr>
        <w:tab/>
      </w:r>
      <w:r w:rsidR="00B55191">
        <w:rPr>
          <w:rFonts w:asciiTheme="majorHAnsi" w:hAnsiTheme="majorHAnsi"/>
        </w:rPr>
        <w:tab/>
      </w:r>
      <w:r w:rsidR="00B55191">
        <w:rPr>
          <w:rFonts w:asciiTheme="majorHAnsi" w:hAnsiTheme="majorHAnsi"/>
          <w:b/>
        </w:rPr>
        <w:t>goh.co.uk</w:t>
      </w:r>
    </w:p>
    <w:p w14:paraId="6171B4A5" w14:textId="05CB1B0A" w:rsidR="00B55191" w:rsidRPr="00B55191" w:rsidRDefault="00B55191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31 July – St 11 August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028 9024 1919</w:t>
      </w:r>
    </w:p>
    <w:p w14:paraId="2727C1E4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3B460532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3B06E9D6" w14:textId="77777777" w:rsidR="00CC08AF" w:rsidRDefault="00CC08AF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13458D83" w14:textId="4CD863A7" w:rsidR="00CC08AF" w:rsidRDefault="00CC08AF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PLYMOUTH Theatre Royal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theatreroyal.com</w:t>
      </w:r>
    </w:p>
    <w:p w14:paraId="1EA8CD4A" w14:textId="60B7197F" w:rsidR="00CC08AF" w:rsidRDefault="00CC08AF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13 – Sat 18 August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72DDA">
        <w:rPr>
          <w:rFonts w:asciiTheme="majorHAnsi" w:hAnsiTheme="majorHAnsi"/>
        </w:rPr>
        <w:t>01752 267 222</w:t>
      </w:r>
    </w:p>
    <w:p w14:paraId="4E45A426" w14:textId="632E6B17" w:rsidR="00672DDA" w:rsidRPr="00CC08AF" w:rsidRDefault="00672DDA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</w:t>
      </w:r>
      <w:r>
        <w:rPr>
          <w:rFonts w:asciiTheme="majorHAnsi" w:hAnsiTheme="majorHAnsi"/>
        </w:rPr>
        <w:t>tinee: 2:30pm</w:t>
      </w:r>
      <w:bookmarkStart w:id="0" w:name="_GoBack"/>
      <w:bookmarkEnd w:id="0"/>
    </w:p>
    <w:p w14:paraId="2602892D" w14:textId="77777777" w:rsidR="00091333" w:rsidRPr="00B55191" w:rsidRDefault="0009133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</w:p>
    <w:p w14:paraId="609FD5B1" w14:textId="07D13BB8" w:rsidR="00B55191" w:rsidRPr="00D82FB3" w:rsidRDefault="0009133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 w:rsidRPr="00B55191">
        <w:rPr>
          <w:rFonts w:asciiTheme="majorHAnsi" w:hAnsiTheme="majorHAnsi"/>
          <w:b/>
        </w:rPr>
        <w:t xml:space="preserve">BOURNEMOUTH </w:t>
      </w:r>
      <w:r w:rsidR="00D82FB3" w:rsidRPr="00B55191">
        <w:rPr>
          <w:rFonts w:asciiTheme="majorHAnsi" w:hAnsiTheme="majorHAnsi"/>
          <w:b/>
        </w:rPr>
        <w:t>Pavilion</w:t>
      </w:r>
      <w:r w:rsidRPr="00B55191">
        <w:rPr>
          <w:rFonts w:asciiTheme="majorHAnsi" w:hAnsiTheme="majorHAnsi"/>
          <w:b/>
        </w:rPr>
        <w:t xml:space="preserve"> Theatre</w:t>
      </w:r>
      <w:r w:rsidR="00D82FB3">
        <w:rPr>
          <w:rFonts w:asciiTheme="majorHAnsi" w:hAnsiTheme="majorHAnsi"/>
          <w:b/>
        </w:rPr>
        <w:tab/>
      </w:r>
      <w:r w:rsidR="00D82FB3">
        <w:rPr>
          <w:rFonts w:asciiTheme="majorHAnsi" w:hAnsiTheme="majorHAnsi"/>
          <w:b/>
        </w:rPr>
        <w:tab/>
      </w:r>
      <w:r w:rsidR="00D82FB3">
        <w:rPr>
          <w:rFonts w:asciiTheme="majorHAnsi" w:hAnsiTheme="majorHAnsi"/>
          <w:b/>
        </w:rPr>
        <w:tab/>
        <w:t>bournemouthpavilion.co.uk</w:t>
      </w:r>
    </w:p>
    <w:p w14:paraId="341C69F9" w14:textId="77777777" w:rsidR="00DE5218" w:rsidRDefault="00B55191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21 – Sat 25 August</w:t>
      </w:r>
      <w:r w:rsidR="00D82FB3">
        <w:rPr>
          <w:rFonts w:asciiTheme="majorHAnsi" w:hAnsiTheme="majorHAnsi"/>
        </w:rPr>
        <w:tab/>
      </w:r>
      <w:r w:rsidR="00D82FB3">
        <w:rPr>
          <w:rFonts w:asciiTheme="majorHAnsi" w:hAnsiTheme="majorHAnsi"/>
        </w:rPr>
        <w:tab/>
      </w:r>
      <w:r w:rsidR="00D82FB3">
        <w:rPr>
          <w:rFonts w:asciiTheme="majorHAnsi" w:hAnsiTheme="majorHAnsi"/>
        </w:rPr>
        <w:tab/>
      </w:r>
      <w:r w:rsidR="00D82FB3">
        <w:rPr>
          <w:rFonts w:asciiTheme="majorHAnsi" w:hAnsiTheme="majorHAnsi"/>
        </w:rPr>
        <w:tab/>
      </w:r>
      <w:r w:rsidR="00D82FB3">
        <w:rPr>
          <w:rFonts w:asciiTheme="majorHAnsi" w:hAnsiTheme="majorHAnsi"/>
        </w:rPr>
        <w:tab/>
        <w:t>01202 055 660</w:t>
      </w:r>
      <w:r w:rsidR="00091333" w:rsidRPr="00B55191">
        <w:rPr>
          <w:rFonts w:asciiTheme="majorHAnsi" w:hAnsiTheme="majorHAnsi"/>
          <w:b/>
        </w:rPr>
        <w:br/>
      </w:r>
      <w:r w:rsidR="00DE5218">
        <w:rPr>
          <w:rFonts w:asciiTheme="majorHAnsi" w:hAnsiTheme="majorHAnsi"/>
        </w:rPr>
        <w:t>Evening Performance: 7:30pm</w:t>
      </w:r>
    </w:p>
    <w:p w14:paraId="411A4076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45190C50" w14:textId="62817EE4" w:rsidR="00091333" w:rsidRDefault="0009133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 w:rsidRPr="00B55191">
        <w:rPr>
          <w:rFonts w:asciiTheme="majorHAnsi" w:hAnsiTheme="majorHAnsi"/>
          <w:b/>
        </w:rPr>
        <w:br/>
        <w:t xml:space="preserve">CARDIFF Wales Millennium </w:t>
      </w:r>
      <w:r w:rsidR="00D82FB3" w:rsidRPr="00B55191">
        <w:rPr>
          <w:rFonts w:asciiTheme="majorHAnsi" w:hAnsiTheme="majorHAnsi"/>
          <w:b/>
        </w:rPr>
        <w:t>Centre</w:t>
      </w:r>
      <w:r w:rsidR="00D82FB3">
        <w:rPr>
          <w:rFonts w:asciiTheme="majorHAnsi" w:hAnsiTheme="majorHAnsi"/>
          <w:b/>
        </w:rPr>
        <w:tab/>
      </w:r>
      <w:r w:rsidR="00D82FB3">
        <w:rPr>
          <w:rFonts w:asciiTheme="majorHAnsi" w:hAnsiTheme="majorHAnsi"/>
          <w:b/>
        </w:rPr>
        <w:tab/>
      </w:r>
      <w:r w:rsidR="00D82FB3">
        <w:rPr>
          <w:rFonts w:asciiTheme="majorHAnsi" w:hAnsiTheme="majorHAnsi"/>
          <w:b/>
        </w:rPr>
        <w:tab/>
        <w:t>wmc.org.uk</w:t>
      </w:r>
    </w:p>
    <w:p w14:paraId="08DBC7A6" w14:textId="1D9C5130" w:rsidR="00B55191" w:rsidRPr="00B55191" w:rsidRDefault="00B55191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26 Aug – Sat 1 September</w:t>
      </w:r>
      <w:r w:rsidR="00D82FB3">
        <w:rPr>
          <w:rFonts w:asciiTheme="majorHAnsi" w:hAnsiTheme="majorHAnsi"/>
        </w:rPr>
        <w:tab/>
      </w:r>
      <w:r w:rsidR="00D82FB3">
        <w:rPr>
          <w:rFonts w:asciiTheme="majorHAnsi" w:hAnsiTheme="majorHAnsi"/>
        </w:rPr>
        <w:tab/>
      </w:r>
      <w:r w:rsidR="00D82FB3">
        <w:rPr>
          <w:rFonts w:asciiTheme="majorHAnsi" w:hAnsiTheme="majorHAnsi"/>
        </w:rPr>
        <w:tab/>
      </w:r>
      <w:r w:rsidR="00D82FB3">
        <w:rPr>
          <w:rFonts w:asciiTheme="majorHAnsi" w:hAnsiTheme="majorHAnsi"/>
        </w:rPr>
        <w:tab/>
        <w:t>029 2063 6464</w:t>
      </w:r>
    </w:p>
    <w:p w14:paraId="1ACA800F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659F8774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16C65B74" w14:textId="77777777" w:rsidR="00304F5C" w:rsidRDefault="00304F5C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52AF1D93" w14:textId="25B240F1" w:rsidR="00304F5C" w:rsidRDefault="00304F5C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CRAWLEY Hawth Theatre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parkwoodtheatres.co.uk/the-</w:t>
      </w:r>
      <w:proofErr w:type="spellStart"/>
      <w:r>
        <w:rPr>
          <w:rFonts w:asciiTheme="majorHAnsi" w:hAnsiTheme="majorHAnsi"/>
          <w:b/>
        </w:rPr>
        <w:t>hawth</w:t>
      </w:r>
      <w:proofErr w:type="spellEnd"/>
    </w:p>
    <w:p w14:paraId="42721213" w14:textId="74D0852C" w:rsidR="00304F5C" w:rsidRDefault="00304F5C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18 – Sat 22 September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01293 553 636</w:t>
      </w:r>
    </w:p>
    <w:p w14:paraId="27EE67E2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0014032D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6D79CD93" w14:textId="77777777" w:rsidR="00304F5C" w:rsidRDefault="00304F5C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7E91E417" w14:textId="13EBF382" w:rsidR="00304F5C" w:rsidRDefault="00304F5C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COVENTRY Belgrade Theatre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C7171F">
        <w:rPr>
          <w:rFonts w:asciiTheme="majorHAnsi" w:hAnsiTheme="majorHAnsi"/>
          <w:b/>
        </w:rPr>
        <w:t>Belgrade.co.uk</w:t>
      </w:r>
    </w:p>
    <w:p w14:paraId="53B64E70" w14:textId="5952AB41" w:rsidR="00C7171F" w:rsidRDefault="00C7171F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25 – Sat 29 September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02476553055</w:t>
      </w:r>
    </w:p>
    <w:p w14:paraId="4FB6B6B4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2F8BF979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79FE469B" w14:textId="77777777" w:rsidR="00091333" w:rsidRDefault="0009133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2AE7A584" w14:textId="1E462E27" w:rsidR="00091333" w:rsidRDefault="0009133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 w:rsidRPr="00B55191">
        <w:rPr>
          <w:rFonts w:asciiTheme="majorHAnsi" w:hAnsiTheme="majorHAnsi"/>
          <w:b/>
        </w:rPr>
        <w:lastRenderedPageBreak/>
        <w:t xml:space="preserve">LONDONDERRY </w:t>
      </w:r>
      <w:r w:rsidR="00D82FB3">
        <w:rPr>
          <w:rFonts w:asciiTheme="majorHAnsi" w:hAnsiTheme="majorHAnsi"/>
          <w:b/>
        </w:rPr>
        <w:t>Millennium Forum</w:t>
      </w:r>
      <w:r w:rsidR="00D82FB3">
        <w:rPr>
          <w:rFonts w:asciiTheme="majorHAnsi" w:hAnsiTheme="majorHAnsi"/>
          <w:b/>
        </w:rPr>
        <w:tab/>
      </w:r>
      <w:r w:rsidR="00D82FB3">
        <w:rPr>
          <w:rFonts w:asciiTheme="majorHAnsi" w:hAnsiTheme="majorHAnsi"/>
          <w:b/>
        </w:rPr>
        <w:tab/>
      </w:r>
      <w:r w:rsidR="00B55191" w:rsidRPr="00B55191">
        <w:rPr>
          <w:rFonts w:asciiTheme="majorHAnsi" w:hAnsiTheme="majorHAnsi"/>
          <w:b/>
        </w:rPr>
        <w:tab/>
      </w:r>
      <w:r w:rsidR="00D82FB3">
        <w:rPr>
          <w:rFonts w:asciiTheme="majorHAnsi" w:hAnsiTheme="majorHAnsi"/>
          <w:b/>
        </w:rPr>
        <w:t>millenniumforum.co.uk</w:t>
      </w:r>
      <w:r w:rsidR="00B55191" w:rsidRPr="00B55191">
        <w:rPr>
          <w:rFonts w:asciiTheme="majorHAnsi" w:hAnsiTheme="majorHAnsi"/>
          <w:b/>
        </w:rPr>
        <w:tab/>
      </w:r>
    </w:p>
    <w:p w14:paraId="056563AA" w14:textId="4438CD68" w:rsidR="00D82FB3" w:rsidRPr="00D82FB3" w:rsidRDefault="00AC17C6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9 – Sat 13 October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028 7126 4455</w:t>
      </w:r>
    </w:p>
    <w:p w14:paraId="650AA498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645944F1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15402831" w14:textId="77777777" w:rsidR="00C7171F" w:rsidRDefault="00C7171F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5380B314" w14:textId="0B57DBAA" w:rsidR="00C7171F" w:rsidRDefault="00C7171F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ABERDEEN His Majesty’s Theatre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aberdeenperformingarts.com</w:t>
      </w:r>
    </w:p>
    <w:p w14:paraId="6D87BC83" w14:textId="29EAD756" w:rsidR="00C7171F" w:rsidRDefault="00C7171F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16 – Sat 20 October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01224 641 122</w:t>
      </w:r>
    </w:p>
    <w:p w14:paraId="450F878C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7FCFE17E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5AF83608" w14:textId="77777777" w:rsidR="0047299E" w:rsidRDefault="0047299E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7F3DB8AE" w14:textId="14A60F20" w:rsidR="0047299E" w:rsidRDefault="0047299E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HIGH WYCOMBE Swan Theatre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wycombeswan.co.uk</w:t>
      </w:r>
    </w:p>
    <w:p w14:paraId="02F88F82" w14:textId="69B4B618" w:rsidR="0047299E" w:rsidRDefault="0047299E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22 – Sat 27 October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01494 512 000</w:t>
      </w:r>
    </w:p>
    <w:p w14:paraId="16A59794" w14:textId="54BAB2CD" w:rsidR="0047299E" w:rsidRPr="0047299E" w:rsidRDefault="0047299E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1ADFE6FA" w14:textId="77777777" w:rsidR="00091333" w:rsidRDefault="0009133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1AACBFF1" w14:textId="129429D8" w:rsidR="00091333" w:rsidRDefault="0009133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BRIGHTON Theatre Royal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atgtickets.com/</w:t>
      </w:r>
      <w:proofErr w:type="spellStart"/>
      <w:r>
        <w:rPr>
          <w:rFonts w:asciiTheme="majorHAnsi" w:hAnsiTheme="majorHAnsi"/>
          <w:b/>
        </w:rPr>
        <w:t>brighton</w:t>
      </w:r>
      <w:proofErr w:type="spellEnd"/>
    </w:p>
    <w:p w14:paraId="38438D65" w14:textId="4D635F50" w:rsidR="00091333" w:rsidRDefault="00B55191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29 Oct</w:t>
      </w:r>
      <w:r w:rsidR="00091333">
        <w:rPr>
          <w:rFonts w:asciiTheme="majorHAnsi" w:hAnsiTheme="majorHAnsi"/>
        </w:rPr>
        <w:t xml:space="preserve"> – Sat 3 November</w:t>
      </w:r>
      <w:r w:rsidR="00091333">
        <w:rPr>
          <w:rFonts w:asciiTheme="majorHAnsi" w:hAnsiTheme="majorHAnsi"/>
        </w:rPr>
        <w:tab/>
      </w:r>
      <w:r w:rsidR="00091333">
        <w:rPr>
          <w:rFonts w:asciiTheme="majorHAnsi" w:hAnsiTheme="majorHAnsi"/>
        </w:rPr>
        <w:tab/>
      </w:r>
      <w:r w:rsidR="00091333">
        <w:rPr>
          <w:rFonts w:asciiTheme="majorHAnsi" w:hAnsiTheme="majorHAnsi"/>
        </w:rPr>
        <w:tab/>
      </w:r>
      <w:r w:rsidR="00B40B2C">
        <w:rPr>
          <w:rFonts w:asciiTheme="majorHAnsi" w:hAnsiTheme="majorHAnsi"/>
        </w:rPr>
        <w:tab/>
      </w:r>
      <w:r w:rsidR="00091333">
        <w:rPr>
          <w:rFonts w:asciiTheme="majorHAnsi" w:hAnsiTheme="majorHAnsi"/>
        </w:rPr>
        <w:t>0844 871 7650</w:t>
      </w:r>
    </w:p>
    <w:p w14:paraId="290AF4F9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2464AB62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74CFB4BD" w14:textId="77777777" w:rsidR="006656E7" w:rsidRDefault="006656E7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5F55A4F4" w14:textId="3E4AE8BF" w:rsidR="006656E7" w:rsidRDefault="006656E7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HULL New Theatre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47299E">
        <w:rPr>
          <w:rFonts w:asciiTheme="majorHAnsi" w:hAnsiTheme="majorHAnsi"/>
          <w:b/>
        </w:rPr>
        <w:t>hulltheatres.co.uk</w:t>
      </w:r>
    </w:p>
    <w:p w14:paraId="43DE32AD" w14:textId="5618CCD7" w:rsidR="0047299E" w:rsidRDefault="0047299E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5 – Sat 10 November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01482 300 306</w:t>
      </w:r>
    </w:p>
    <w:p w14:paraId="5ECC1399" w14:textId="4A3B2B48" w:rsidR="0047299E" w:rsidRPr="0047299E" w:rsidRDefault="0047299E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0CFC4290" w14:textId="77777777" w:rsidR="00BC4C03" w:rsidRDefault="00BC4C0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44925891" w14:textId="16FDF4D8" w:rsidR="00BC4C03" w:rsidRPr="00BC4C03" w:rsidRDefault="00BC4C0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  <w:b/>
        </w:rPr>
      </w:pPr>
      <w:r w:rsidRPr="00BC4C03">
        <w:rPr>
          <w:rFonts w:asciiTheme="majorHAnsi" w:hAnsiTheme="majorHAnsi"/>
          <w:b/>
        </w:rPr>
        <w:t xml:space="preserve">SOUTHSEA Kings Theatre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kingsportsmouth.co.uk</w:t>
      </w:r>
    </w:p>
    <w:p w14:paraId="0C8B9231" w14:textId="3D0D37C3" w:rsidR="00BC4C03" w:rsidRPr="00091333" w:rsidRDefault="00BC4C03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Tues 13 – Sat 17 Nov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023 9282 8282</w:t>
      </w:r>
    </w:p>
    <w:p w14:paraId="44E3D7B7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Evening Performance: 7:30pm</w:t>
      </w:r>
    </w:p>
    <w:p w14:paraId="73D76357" w14:textId="77777777" w:rsidR="00DE5218" w:rsidRDefault="00DE5218" w:rsidP="00DE5218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Wednesday, Thursday &amp; Saturday Matinee: 2:30pm</w:t>
      </w:r>
    </w:p>
    <w:p w14:paraId="51022838" w14:textId="77777777" w:rsidR="00DE5218" w:rsidRDefault="00DE5218" w:rsidP="00DE5218">
      <w:pPr>
        <w:pStyle w:val="NormalWeb"/>
        <w:spacing w:before="0" w:beforeAutospacing="0" w:after="255" w:afterAutospacing="0"/>
        <w:ind w:right="288"/>
        <w:contextualSpacing/>
        <w:rPr>
          <w:rFonts w:asciiTheme="majorHAnsi" w:hAnsiTheme="majorHAnsi"/>
        </w:rPr>
      </w:pPr>
    </w:p>
    <w:p w14:paraId="5A06ADB7" w14:textId="77777777" w:rsidR="00AF3A49" w:rsidRDefault="00AF3A49" w:rsidP="00790F20">
      <w:pPr>
        <w:pStyle w:val="NormalWeb"/>
        <w:pBdr>
          <w:bottom w:val="single" w:sz="6" w:space="1" w:color="auto"/>
        </w:pBdr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605E3BD2" w14:textId="77777777" w:rsidR="00DE5218" w:rsidRDefault="00DE5218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</w:p>
    <w:p w14:paraId="4D4333B3" w14:textId="77777777" w:rsidR="00AF3A49" w:rsidRPr="00DE5218" w:rsidRDefault="00AF3A49" w:rsidP="00AF3A49">
      <w:pPr>
        <w:pStyle w:val="BodyA"/>
        <w:pBdr>
          <w:top w:val="none" w:sz="0" w:space="0" w:color="auto"/>
        </w:pBdr>
        <w:spacing w:before="100"/>
        <w:rPr>
          <w:rFonts w:ascii="Calibri" w:eastAsia="Calibri" w:hAnsi="Calibri" w:cs="Calibri"/>
          <w:b/>
          <w:bCs/>
          <w:color w:val="auto"/>
          <w:sz w:val="28"/>
          <w:szCs w:val="23"/>
        </w:rPr>
      </w:pPr>
      <w:r w:rsidRPr="00DE5218">
        <w:rPr>
          <w:rFonts w:ascii="Calibri" w:eastAsia="Calibri" w:hAnsi="Calibri" w:cs="Calibri"/>
          <w:b/>
          <w:bCs/>
          <w:color w:val="auto"/>
          <w:sz w:val="28"/>
          <w:szCs w:val="23"/>
        </w:rPr>
        <w:t>PRESS CONTACT: EMMA HOLLAND PR (EHPR)</w:t>
      </w:r>
    </w:p>
    <w:p w14:paraId="26233B49" w14:textId="77777777" w:rsidR="00AF3A49" w:rsidRPr="00F57900" w:rsidRDefault="00AF3A49" w:rsidP="00AF3A49">
      <w:pPr>
        <w:pStyle w:val="BodyA"/>
        <w:pBdr>
          <w:top w:val="none" w:sz="0" w:space="0" w:color="auto"/>
        </w:pBdr>
        <w:spacing w:before="100"/>
        <w:rPr>
          <w:rStyle w:val="Hyperlink1"/>
          <w:b/>
          <w:bCs/>
          <w:color w:val="auto"/>
          <w:sz w:val="23"/>
          <w:szCs w:val="23"/>
        </w:rPr>
      </w:pPr>
      <w:r w:rsidRPr="00F57900"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W:  </w:t>
      </w:r>
      <w:hyperlink r:id="rId7" w:history="1">
        <w:r w:rsidRPr="00F57900">
          <w:rPr>
            <w:rStyle w:val="Hyperlink1"/>
            <w:b/>
            <w:bCs/>
            <w:color w:val="auto"/>
            <w:sz w:val="23"/>
            <w:szCs w:val="23"/>
          </w:rPr>
          <w:t>www.emmahollandpr.com</w:t>
        </w:r>
      </w:hyperlink>
    </w:p>
    <w:p w14:paraId="30A63085" w14:textId="77777777" w:rsidR="00AF3A49" w:rsidRPr="00F57900" w:rsidRDefault="00AF3A49" w:rsidP="00AF3A49">
      <w:pPr>
        <w:pStyle w:val="BodyA"/>
        <w:outlineLvl w:val="0"/>
        <w:rPr>
          <w:rFonts w:ascii="Calibri" w:eastAsia="Calibri" w:hAnsi="Calibri" w:cs="Calibri"/>
          <w:b/>
          <w:bCs/>
          <w:color w:val="auto"/>
          <w:sz w:val="23"/>
          <w:szCs w:val="23"/>
          <w:lang w:val="sv-SE"/>
        </w:rPr>
      </w:pPr>
    </w:p>
    <w:p w14:paraId="72A01F5A" w14:textId="77777777" w:rsidR="00AF3A49" w:rsidRPr="00F57900" w:rsidRDefault="00AF3A49" w:rsidP="00AF3A49">
      <w:pPr>
        <w:pStyle w:val="BodyA"/>
        <w:outlineLvl w:val="0"/>
        <w:rPr>
          <w:rFonts w:ascii="Calibri" w:eastAsia="Calibri" w:hAnsi="Calibri" w:cs="Calibri"/>
          <w:b/>
          <w:bCs/>
          <w:color w:val="auto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auto"/>
          <w:sz w:val="23"/>
          <w:szCs w:val="23"/>
          <w:lang w:val="sv-SE"/>
        </w:rPr>
        <w:t xml:space="preserve">Emma Holland </w:t>
      </w:r>
      <w:r>
        <w:rPr>
          <w:rFonts w:ascii="Calibri" w:eastAsia="Calibri" w:hAnsi="Calibri" w:cs="Calibri"/>
          <w:b/>
          <w:bCs/>
          <w:color w:val="auto"/>
          <w:sz w:val="23"/>
          <w:szCs w:val="23"/>
          <w:lang w:val="sv-SE"/>
        </w:rPr>
        <w:tab/>
      </w:r>
      <w:r>
        <w:rPr>
          <w:rFonts w:ascii="Calibri" w:eastAsia="Calibri" w:hAnsi="Calibri" w:cs="Calibri"/>
          <w:b/>
          <w:bCs/>
          <w:color w:val="auto"/>
          <w:sz w:val="23"/>
          <w:szCs w:val="23"/>
          <w:lang w:val="sv-SE"/>
        </w:rPr>
        <w:tab/>
      </w:r>
      <w:r>
        <w:rPr>
          <w:rFonts w:ascii="Calibri" w:eastAsia="Calibri" w:hAnsi="Calibri" w:cs="Calibri"/>
          <w:b/>
          <w:bCs/>
          <w:color w:val="auto"/>
          <w:sz w:val="23"/>
          <w:szCs w:val="23"/>
          <w:lang w:val="sv-SE"/>
        </w:rPr>
        <w:tab/>
      </w:r>
      <w:r>
        <w:rPr>
          <w:rFonts w:ascii="Calibri" w:eastAsia="Calibri" w:hAnsi="Calibri" w:cs="Calibri"/>
          <w:b/>
          <w:bCs/>
          <w:color w:val="auto"/>
          <w:sz w:val="23"/>
          <w:szCs w:val="23"/>
          <w:lang w:val="sv-SE"/>
        </w:rPr>
        <w:tab/>
      </w:r>
      <w:r w:rsidRPr="00F57900">
        <w:rPr>
          <w:rFonts w:ascii="Calibri" w:eastAsia="Calibri" w:hAnsi="Calibri" w:cs="Calibri"/>
          <w:b/>
          <w:bCs/>
          <w:color w:val="auto"/>
          <w:sz w:val="23"/>
          <w:szCs w:val="23"/>
          <w:lang w:val="de-DE"/>
        </w:rPr>
        <w:t>Georgie Robinson</w:t>
      </w:r>
    </w:p>
    <w:p w14:paraId="03DFB304" w14:textId="0412F89F" w:rsidR="00AF3A49" w:rsidRPr="00F57900" w:rsidRDefault="00DE5218" w:rsidP="00AF3A49">
      <w:pPr>
        <w:pStyle w:val="BodyA"/>
        <w:outlineLvl w:val="0"/>
        <w:rPr>
          <w:rFonts w:ascii="Calibri" w:eastAsia="Calibri" w:hAnsi="Calibri" w:cs="Calibri"/>
          <w:color w:val="auto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E: </w:t>
      </w:r>
      <w:hyperlink r:id="rId8" w:history="1">
        <w:r w:rsidR="00AF3A49" w:rsidRPr="00F57900">
          <w:rPr>
            <w:rStyle w:val="Hyperlink1"/>
            <w:b/>
            <w:bCs/>
            <w:color w:val="auto"/>
            <w:sz w:val="23"/>
            <w:szCs w:val="23"/>
          </w:rPr>
          <w:t>emma@emmahollandpr.com</w:t>
        </w:r>
      </w:hyperlink>
      <w:r w:rsidR="00AF3A49" w:rsidRPr="00F57900">
        <w:rPr>
          <w:rFonts w:ascii="Calibri" w:eastAsia="Calibri" w:hAnsi="Calibri" w:cs="Calibri"/>
          <w:color w:val="auto"/>
          <w:sz w:val="23"/>
          <w:szCs w:val="23"/>
          <w:u w:color="0000FF"/>
        </w:rPr>
        <w:tab/>
      </w:r>
      <w:r w:rsidR="00AF3A49" w:rsidRPr="00F57900">
        <w:rPr>
          <w:rFonts w:ascii="Calibri" w:eastAsia="Calibri" w:hAnsi="Calibri" w:cs="Calibri"/>
          <w:color w:val="auto"/>
          <w:sz w:val="23"/>
          <w:szCs w:val="23"/>
          <w:u w:color="0000FF"/>
        </w:rPr>
        <w:tab/>
      </w:r>
      <w:r w:rsidR="00AF3A49" w:rsidRPr="00F57900"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E: </w:t>
      </w:r>
      <w:hyperlink r:id="rId9" w:history="1">
        <w:r w:rsidR="00AF3A49" w:rsidRPr="00F57900">
          <w:rPr>
            <w:rStyle w:val="Hyperlink1"/>
            <w:b/>
            <w:bCs/>
            <w:color w:val="auto"/>
            <w:sz w:val="23"/>
            <w:szCs w:val="23"/>
          </w:rPr>
          <w:t>georgie@emmahollandpr.com</w:t>
        </w:r>
      </w:hyperlink>
    </w:p>
    <w:p w14:paraId="37E3428C" w14:textId="77777777" w:rsidR="00AF3A49" w:rsidRPr="00F57900" w:rsidRDefault="00AF3A49" w:rsidP="00AF3A49">
      <w:pPr>
        <w:pStyle w:val="BodyA"/>
        <w:outlineLvl w:val="0"/>
        <w:rPr>
          <w:rFonts w:ascii="Calibri" w:eastAsia="Calibri" w:hAnsi="Calibri" w:cs="Calibri"/>
          <w:b/>
          <w:bCs/>
          <w:color w:val="auto"/>
          <w:sz w:val="23"/>
          <w:szCs w:val="23"/>
        </w:rPr>
      </w:pPr>
      <w:r w:rsidRPr="00F57900">
        <w:rPr>
          <w:rFonts w:ascii="Calibri" w:eastAsia="Calibri" w:hAnsi="Calibri" w:cs="Calibri"/>
          <w:b/>
          <w:bCs/>
          <w:color w:val="auto"/>
          <w:sz w:val="23"/>
          <w:szCs w:val="23"/>
        </w:rPr>
        <w:t>M:  0791 709 4203</w:t>
      </w:r>
      <w:r w:rsidRPr="00F57900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F57900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F57900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F57900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  <w:t>M: 0751 211 2776</w:t>
      </w:r>
    </w:p>
    <w:p w14:paraId="247CC123" w14:textId="77777777" w:rsidR="00AF3A49" w:rsidRPr="00F57900" w:rsidRDefault="00AF3A49" w:rsidP="00AF3A49">
      <w:pPr>
        <w:pStyle w:val="BodyA"/>
        <w:outlineLvl w:val="0"/>
        <w:rPr>
          <w:rFonts w:ascii="Calibri" w:eastAsia="Calibri" w:hAnsi="Calibri" w:cs="Calibri"/>
          <w:color w:val="auto"/>
          <w:sz w:val="23"/>
          <w:szCs w:val="23"/>
          <w:u w:color="0000FF"/>
        </w:rPr>
      </w:pPr>
      <w:r w:rsidRPr="00F57900">
        <w:rPr>
          <w:rFonts w:ascii="Calibri" w:eastAsia="Calibri" w:hAnsi="Calibri" w:cs="Calibri"/>
          <w:color w:val="auto"/>
          <w:sz w:val="23"/>
          <w:szCs w:val="23"/>
          <w:u w:color="0000FF"/>
        </w:rPr>
        <w:tab/>
      </w:r>
    </w:p>
    <w:p w14:paraId="743761E6" w14:textId="64797F72" w:rsidR="00DE5218" w:rsidRPr="00AF3A49" w:rsidRDefault="00DE5218" w:rsidP="00DE5218">
      <w:pPr>
        <w:pStyle w:val="BodyA"/>
        <w:outlineLvl w:val="0"/>
        <w:rPr>
          <w:rFonts w:ascii="Calibri" w:eastAsia="Calibri" w:hAnsi="Calibri" w:cs="Calibri"/>
          <w:b/>
          <w:bCs/>
          <w:color w:val="auto"/>
          <w:sz w:val="23"/>
          <w:szCs w:val="23"/>
          <w:lang w:val="sv-SE"/>
        </w:rPr>
      </w:pPr>
      <w:r w:rsidRPr="00F57900">
        <w:rPr>
          <w:rFonts w:ascii="Calibri" w:eastAsia="Calibri" w:hAnsi="Calibri" w:cs="Calibri"/>
          <w:b/>
          <w:bCs/>
          <w:color w:val="auto"/>
          <w:sz w:val="23"/>
          <w:szCs w:val="23"/>
          <w:lang w:val="sv-SE"/>
        </w:rPr>
        <w:t xml:space="preserve">Jocasta Marron </w:t>
      </w:r>
      <w:r w:rsidRPr="00F57900">
        <w:rPr>
          <w:rFonts w:ascii="Calibri" w:eastAsia="Calibri" w:hAnsi="Calibri" w:cs="Calibri"/>
          <w:b/>
          <w:bCs/>
          <w:color w:val="auto"/>
          <w:sz w:val="23"/>
          <w:szCs w:val="23"/>
          <w:lang w:val="sv-SE"/>
        </w:rPr>
        <w:tab/>
      </w:r>
      <w:r w:rsidRPr="00F57900">
        <w:rPr>
          <w:rFonts w:ascii="Calibri" w:eastAsia="Calibri" w:hAnsi="Calibri" w:cs="Calibri"/>
          <w:b/>
          <w:bCs/>
          <w:color w:val="auto"/>
          <w:sz w:val="23"/>
          <w:szCs w:val="23"/>
          <w:lang w:val="sv-SE"/>
        </w:rPr>
        <w:tab/>
      </w:r>
      <w:r w:rsidRPr="00F57900">
        <w:rPr>
          <w:rFonts w:ascii="Calibri" w:eastAsia="Calibri" w:hAnsi="Calibri" w:cs="Calibri"/>
          <w:b/>
          <w:bCs/>
          <w:color w:val="auto"/>
          <w:sz w:val="23"/>
          <w:szCs w:val="23"/>
          <w:lang w:val="sv-SE"/>
        </w:rPr>
        <w:tab/>
      </w:r>
      <w:r>
        <w:rPr>
          <w:rFonts w:ascii="Calibri" w:eastAsia="Calibri" w:hAnsi="Calibri" w:cs="Calibri"/>
          <w:b/>
          <w:bCs/>
          <w:color w:val="auto"/>
          <w:sz w:val="23"/>
          <w:szCs w:val="23"/>
          <w:lang w:val="sv-SE"/>
        </w:rPr>
        <w:tab/>
        <w:t xml:space="preserve">Natasha Haddad </w:t>
      </w:r>
    </w:p>
    <w:p w14:paraId="0BB3ABFE" w14:textId="3DC099A9" w:rsidR="00DE5218" w:rsidRPr="00DE5218" w:rsidRDefault="00DE5218" w:rsidP="00DE5218">
      <w:pPr>
        <w:pStyle w:val="BodyA"/>
        <w:outlineLvl w:val="0"/>
        <w:rPr>
          <w:rFonts w:ascii="Calibri" w:eastAsia="Calibri" w:hAnsi="Calibri" w:cs="Calibri"/>
          <w:b/>
          <w:color w:val="auto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E: </w:t>
      </w:r>
      <w:hyperlink r:id="rId10" w:history="1">
        <w:r>
          <w:rPr>
            <w:rStyle w:val="Hyperlink1"/>
            <w:b/>
            <w:bCs/>
            <w:color w:val="auto"/>
            <w:sz w:val="23"/>
            <w:szCs w:val="23"/>
          </w:rPr>
          <w:t>jocasta</w:t>
        </w:r>
        <w:r w:rsidRPr="00F57900">
          <w:rPr>
            <w:rStyle w:val="Hyperlink1"/>
            <w:b/>
            <w:bCs/>
            <w:color w:val="auto"/>
            <w:sz w:val="23"/>
            <w:szCs w:val="23"/>
          </w:rPr>
          <w:t>@emmahollandpr.com</w:t>
        </w:r>
      </w:hyperlink>
      <w:r w:rsidRPr="00F57900">
        <w:rPr>
          <w:rFonts w:ascii="Calibri" w:eastAsia="Calibri" w:hAnsi="Calibri" w:cs="Calibri"/>
          <w:color w:val="auto"/>
          <w:sz w:val="23"/>
          <w:szCs w:val="23"/>
          <w:u w:color="0000FF"/>
        </w:rPr>
        <w:tab/>
      </w:r>
      <w:r>
        <w:rPr>
          <w:rFonts w:ascii="Calibri" w:eastAsia="Calibri" w:hAnsi="Calibri" w:cs="Calibri"/>
          <w:color w:val="auto"/>
          <w:sz w:val="23"/>
          <w:szCs w:val="23"/>
          <w:u w:color="0000FF"/>
        </w:rPr>
        <w:tab/>
      </w:r>
      <w:r w:rsidRPr="00DE5218">
        <w:rPr>
          <w:rFonts w:ascii="Calibri" w:eastAsia="Calibri" w:hAnsi="Calibri" w:cs="Calibri"/>
          <w:b/>
          <w:color w:val="auto"/>
          <w:sz w:val="23"/>
          <w:szCs w:val="23"/>
          <w:u w:color="0000FF"/>
        </w:rPr>
        <w:t xml:space="preserve">E: </w:t>
      </w:r>
      <w:hyperlink r:id="rId11" w:history="1">
        <w:r w:rsidRPr="00DE5218">
          <w:rPr>
            <w:rStyle w:val="Hyperlink"/>
            <w:rFonts w:ascii="Calibri" w:eastAsia="Calibri" w:hAnsi="Calibri" w:cs="Calibri"/>
            <w:b/>
            <w:color w:val="auto"/>
            <w:sz w:val="23"/>
            <w:szCs w:val="23"/>
            <w:u w:color="0000FF"/>
          </w:rPr>
          <w:t>assistant@emmahollandpr.com</w:t>
        </w:r>
      </w:hyperlink>
      <w:r w:rsidRPr="00DE5218">
        <w:rPr>
          <w:rFonts w:ascii="Calibri" w:eastAsia="Calibri" w:hAnsi="Calibri" w:cs="Calibri"/>
          <w:b/>
          <w:color w:val="auto"/>
          <w:sz w:val="23"/>
          <w:szCs w:val="23"/>
          <w:u w:color="0000FF"/>
        </w:rPr>
        <w:t xml:space="preserve"> </w:t>
      </w:r>
    </w:p>
    <w:p w14:paraId="7AAD6864" w14:textId="06D9F76F" w:rsidR="00AF3A49" w:rsidRPr="0096514A" w:rsidRDefault="00DE5218" w:rsidP="00DE5218">
      <w:pPr>
        <w:pStyle w:val="BodyA"/>
        <w:outlineLvl w:val="0"/>
        <w:rPr>
          <w:rFonts w:ascii="Calibri" w:eastAsia="Calibri" w:hAnsi="Calibri" w:cs="Calibri"/>
          <w:b/>
          <w:bCs/>
          <w:color w:val="auto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 M:  07725 171 327</w:t>
      </w:r>
      <w:r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="00AF3A49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</w:p>
    <w:p w14:paraId="698ACE0B" w14:textId="7A7E4260" w:rsidR="00AF3A49" w:rsidRPr="00B073AB" w:rsidRDefault="00DE5218" w:rsidP="00790F20">
      <w:pPr>
        <w:pStyle w:val="NormalWeb"/>
        <w:spacing w:before="0" w:beforeAutospacing="0" w:after="255" w:afterAutospacing="0"/>
        <w:ind w:left="-284" w:right="288"/>
        <w:contextualSpacing/>
        <w:rPr>
          <w:rFonts w:asciiTheme="majorHAnsi" w:hAnsiTheme="majorHAnsi"/>
        </w:rPr>
      </w:pPr>
      <w:r>
        <w:rPr>
          <w:noProof/>
          <w:sz w:val="23"/>
          <w:szCs w:val="23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AEDEFCA" wp14:editId="7349795E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1143000" cy="1159510"/>
            <wp:effectExtent l="0" t="0" r="0" b="8890"/>
            <wp:wrapSquare wrapText="bothSides"/>
            <wp:docPr id="2" name="Picture 2" descr="Description: Macintosh HD:Users:EmmaHollandPR:Desktop:Emma Holland PR Productions:EHPR Branding:EHPR LOGOS:London logos:London sign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EmmaHollandPR:Desktop:Emma Holland PR Productions:EHPR Branding:EHPR LOGOS:London logos:London signi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A49" w:rsidRPr="00B073AB" w:rsidSect="00CF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00"/>
    <w:rsid w:val="00007A96"/>
    <w:rsid w:val="0008193B"/>
    <w:rsid w:val="00091333"/>
    <w:rsid w:val="000922E7"/>
    <w:rsid w:val="000A68C0"/>
    <w:rsid w:val="00133367"/>
    <w:rsid w:val="00173792"/>
    <w:rsid w:val="00245412"/>
    <w:rsid w:val="00254772"/>
    <w:rsid w:val="002C020B"/>
    <w:rsid w:val="00304F5C"/>
    <w:rsid w:val="003112D1"/>
    <w:rsid w:val="003969E2"/>
    <w:rsid w:val="003D3F96"/>
    <w:rsid w:val="00450600"/>
    <w:rsid w:val="00462A19"/>
    <w:rsid w:val="0047170D"/>
    <w:rsid w:val="0047284B"/>
    <w:rsid w:val="0047299E"/>
    <w:rsid w:val="00474592"/>
    <w:rsid w:val="00482B44"/>
    <w:rsid w:val="00496E36"/>
    <w:rsid w:val="004D793D"/>
    <w:rsid w:val="00537605"/>
    <w:rsid w:val="005871A1"/>
    <w:rsid w:val="00593B67"/>
    <w:rsid w:val="005D7EC4"/>
    <w:rsid w:val="00604ED1"/>
    <w:rsid w:val="00614773"/>
    <w:rsid w:val="00621383"/>
    <w:rsid w:val="00660959"/>
    <w:rsid w:val="006656E7"/>
    <w:rsid w:val="00672DDA"/>
    <w:rsid w:val="00680743"/>
    <w:rsid w:val="006D2865"/>
    <w:rsid w:val="006F55A8"/>
    <w:rsid w:val="00714728"/>
    <w:rsid w:val="00753919"/>
    <w:rsid w:val="00790F20"/>
    <w:rsid w:val="007C3F6C"/>
    <w:rsid w:val="007C7A1B"/>
    <w:rsid w:val="00815BB0"/>
    <w:rsid w:val="00832049"/>
    <w:rsid w:val="008811FB"/>
    <w:rsid w:val="008C6125"/>
    <w:rsid w:val="00936665"/>
    <w:rsid w:val="00941CAD"/>
    <w:rsid w:val="009754D9"/>
    <w:rsid w:val="009C078D"/>
    <w:rsid w:val="009F40B4"/>
    <w:rsid w:val="00A52F59"/>
    <w:rsid w:val="00AC17C6"/>
    <w:rsid w:val="00AF3A49"/>
    <w:rsid w:val="00B073AB"/>
    <w:rsid w:val="00B40B2C"/>
    <w:rsid w:val="00B55191"/>
    <w:rsid w:val="00B60C07"/>
    <w:rsid w:val="00BC4C03"/>
    <w:rsid w:val="00BC5593"/>
    <w:rsid w:val="00BD3771"/>
    <w:rsid w:val="00BD41C4"/>
    <w:rsid w:val="00C126B7"/>
    <w:rsid w:val="00C36CBD"/>
    <w:rsid w:val="00C7171F"/>
    <w:rsid w:val="00C8709C"/>
    <w:rsid w:val="00C875D0"/>
    <w:rsid w:val="00CB239C"/>
    <w:rsid w:val="00CC08AF"/>
    <w:rsid w:val="00CF7F5B"/>
    <w:rsid w:val="00D66086"/>
    <w:rsid w:val="00D82FB3"/>
    <w:rsid w:val="00DD12B3"/>
    <w:rsid w:val="00DE5218"/>
    <w:rsid w:val="00E1179E"/>
    <w:rsid w:val="00E53C19"/>
    <w:rsid w:val="00EB05AA"/>
    <w:rsid w:val="00EE17AE"/>
    <w:rsid w:val="00F9458E"/>
    <w:rsid w:val="00F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E9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17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54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odyA">
    <w:name w:val="Body A"/>
    <w:rsid w:val="00AF3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character" w:customStyle="1" w:styleId="Hyperlink1">
    <w:name w:val="Hyperlink.1"/>
    <w:rsid w:val="00AF3A49"/>
    <w:rPr>
      <w:rFonts w:ascii="Calibri" w:eastAsia="Calibri" w:hAnsi="Calibri" w:cs="Calibri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17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54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odyA">
    <w:name w:val="Body A"/>
    <w:rsid w:val="00AF3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character" w:customStyle="1" w:styleId="Hyperlink1">
    <w:name w:val="Hyperlink.1"/>
    <w:rsid w:val="00AF3A49"/>
    <w:rPr>
      <w:rFonts w:ascii="Calibri" w:eastAsia="Calibri" w:hAnsi="Calibri" w:cs="Calibri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ssistant@emmahollandpr.com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enwright.com" TargetMode="External"/><Relationship Id="rId7" Type="http://schemas.openxmlformats.org/officeDocument/2006/relationships/hyperlink" Target="http://www.emmahollandpr.com" TargetMode="External"/><Relationship Id="rId8" Type="http://schemas.openxmlformats.org/officeDocument/2006/relationships/hyperlink" Target="mailto:emma@emmahollandpr.com" TargetMode="External"/><Relationship Id="rId9" Type="http://schemas.openxmlformats.org/officeDocument/2006/relationships/hyperlink" Target="mailto:georgie@emmahollandpr.com" TargetMode="External"/><Relationship Id="rId10" Type="http://schemas.openxmlformats.org/officeDocument/2006/relationships/hyperlink" Target="mailto:emma@emmaholland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1267</Words>
  <Characters>7224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 Holland PR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Marron</dc:creator>
  <cp:keywords/>
  <dc:description/>
  <cp:lastModifiedBy>Jocasta Marron</cp:lastModifiedBy>
  <cp:revision>5</cp:revision>
  <cp:lastPrinted>2018-01-23T18:40:00Z</cp:lastPrinted>
  <dcterms:created xsi:type="dcterms:W3CDTF">2018-02-02T16:34:00Z</dcterms:created>
  <dcterms:modified xsi:type="dcterms:W3CDTF">2018-02-08T12:50:00Z</dcterms:modified>
</cp:coreProperties>
</file>