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678CD" w14:textId="356FB180" w:rsidR="00184A70" w:rsidRPr="004F100C" w:rsidRDefault="00905674" w:rsidP="004F100C">
      <w:pPr>
        <w:jc w:val="center"/>
        <w:rPr>
          <w:rFonts w:asciiTheme="majorHAnsi" w:hAnsiTheme="majorHAnsi"/>
          <w:bCs/>
        </w:rPr>
      </w:pPr>
      <w:r w:rsidRPr="00D63A76">
        <w:rPr>
          <w:rFonts w:asciiTheme="majorHAnsi" w:hAnsiTheme="majorHAnsi"/>
          <w:bCs/>
          <w:noProof/>
          <w:sz w:val="8"/>
          <w:lang w:val="en-US"/>
        </w:rPr>
        <w:drawing>
          <wp:anchor distT="0" distB="0" distL="114300" distR="114300" simplePos="0" relativeHeight="251661312" behindDoc="1" locked="0" layoutInCell="1" allowOverlap="1" wp14:anchorId="72941092" wp14:editId="1493705D">
            <wp:simplePos x="0" y="0"/>
            <wp:positionH relativeFrom="column">
              <wp:posOffset>-800099</wp:posOffset>
            </wp:positionH>
            <wp:positionV relativeFrom="paragraph">
              <wp:posOffset>-457200</wp:posOffset>
            </wp:positionV>
            <wp:extent cx="889454" cy="571500"/>
            <wp:effectExtent l="0" t="0" r="0"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45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CA7">
        <w:rPr>
          <w:rFonts w:asciiTheme="majorHAnsi" w:hAnsiTheme="majorHAnsi"/>
          <w:b/>
          <w:color w:val="FF0000"/>
          <w:sz w:val="28"/>
          <w:szCs w:val="32"/>
        </w:rPr>
        <w:t xml:space="preserve"> </w:t>
      </w:r>
    </w:p>
    <w:p w14:paraId="7AA06F37" w14:textId="3DB6E785" w:rsidR="00184A70" w:rsidRPr="004F100C" w:rsidRDefault="00184A70" w:rsidP="00A25281">
      <w:pPr>
        <w:rPr>
          <w:rFonts w:asciiTheme="majorHAnsi" w:hAnsiTheme="majorHAnsi"/>
          <w:b/>
          <w:color w:val="FF0000"/>
          <w:sz w:val="20"/>
          <w:u w:val="single"/>
        </w:rPr>
      </w:pPr>
    </w:p>
    <w:p w14:paraId="5A8AF7DF" w14:textId="6FCFBE20" w:rsidR="00364E39" w:rsidRPr="004F100C" w:rsidRDefault="00AA551F" w:rsidP="00364E39">
      <w:pPr>
        <w:jc w:val="center"/>
        <w:rPr>
          <w:rFonts w:asciiTheme="majorHAnsi" w:hAnsiTheme="majorHAnsi"/>
          <w:b/>
          <w:sz w:val="32"/>
          <w:szCs w:val="32"/>
          <w:u w:val="single"/>
        </w:rPr>
      </w:pPr>
      <w:r w:rsidRPr="004F100C">
        <w:rPr>
          <w:rFonts w:asciiTheme="majorHAnsi" w:hAnsiTheme="majorHAnsi"/>
          <w:b/>
          <w:sz w:val="32"/>
          <w:szCs w:val="32"/>
          <w:u w:val="single"/>
        </w:rPr>
        <w:t xml:space="preserve">FOLLOWING A </w:t>
      </w:r>
      <w:r w:rsidR="006B3D92" w:rsidRPr="004F100C">
        <w:rPr>
          <w:rFonts w:asciiTheme="majorHAnsi" w:hAnsiTheme="majorHAnsi"/>
          <w:b/>
          <w:sz w:val="32"/>
          <w:szCs w:val="32"/>
          <w:u w:val="single"/>
        </w:rPr>
        <w:t>CRITICALLY ACCLAIMED WEST END RUN</w:t>
      </w:r>
    </w:p>
    <w:p w14:paraId="4F868BD8" w14:textId="76A16585" w:rsidR="006B3D92" w:rsidRPr="004F100C" w:rsidRDefault="006B3D92" w:rsidP="00364E39">
      <w:pPr>
        <w:jc w:val="center"/>
        <w:rPr>
          <w:rFonts w:asciiTheme="majorHAnsi" w:hAnsiTheme="majorHAnsi"/>
          <w:b/>
          <w:sz w:val="32"/>
          <w:szCs w:val="32"/>
          <w:u w:val="single"/>
        </w:rPr>
      </w:pPr>
      <w:r w:rsidRPr="004F100C">
        <w:rPr>
          <w:rFonts w:asciiTheme="majorHAnsi" w:hAnsiTheme="majorHAnsi"/>
          <w:b/>
          <w:sz w:val="32"/>
          <w:szCs w:val="32"/>
          <w:u w:val="single"/>
        </w:rPr>
        <w:t xml:space="preserve">DAVID MAMET’S </w:t>
      </w:r>
      <w:r w:rsidR="00A96A02" w:rsidRPr="004F100C">
        <w:rPr>
          <w:rFonts w:asciiTheme="majorHAnsi" w:hAnsiTheme="majorHAnsi"/>
          <w:b/>
          <w:sz w:val="32"/>
          <w:szCs w:val="32"/>
          <w:u w:val="single"/>
        </w:rPr>
        <w:t xml:space="preserve">OLIVIER </w:t>
      </w:r>
      <w:r w:rsidR="002D7377">
        <w:rPr>
          <w:rFonts w:asciiTheme="majorHAnsi" w:hAnsiTheme="majorHAnsi"/>
          <w:b/>
          <w:sz w:val="32"/>
          <w:szCs w:val="32"/>
          <w:u w:val="single"/>
        </w:rPr>
        <w:t>&amp; PULITZER PRIZE-</w:t>
      </w:r>
      <w:r w:rsidR="00F16F93" w:rsidRPr="004F100C">
        <w:rPr>
          <w:rFonts w:asciiTheme="majorHAnsi" w:hAnsiTheme="majorHAnsi"/>
          <w:b/>
          <w:sz w:val="32"/>
          <w:szCs w:val="32"/>
          <w:u w:val="single"/>
        </w:rPr>
        <w:t xml:space="preserve">WINNING </w:t>
      </w:r>
      <w:r w:rsidRPr="004F100C">
        <w:rPr>
          <w:rFonts w:asciiTheme="majorHAnsi" w:hAnsiTheme="majorHAnsi"/>
          <w:b/>
          <w:sz w:val="32"/>
          <w:szCs w:val="32"/>
          <w:u w:val="single"/>
        </w:rPr>
        <w:t>CLASSIC</w:t>
      </w:r>
    </w:p>
    <w:p w14:paraId="6856D9EC" w14:textId="6DF1B1CB" w:rsidR="006B3D92" w:rsidRPr="00BE5008" w:rsidRDefault="006B3D92" w:rsidP="00364E39">
      <w:pPr>
        <w:jc w:val="center"/>
        <w:rPr>
          <w:rFonts w:asciiTheme="majorHAnsi" w:hAnsiTheme="majorHAnsi"/>
          <w:b/>
          <w:i/>
          <w:sz w:val="22"/>
          <w:szCs w:val="36"/>
        </w:rPr>
      </w:pPr>
    </w:p>
    <w:p w14:paraId="20726E9D" w14:textId="34A5EB7D" w:rsidR="00AA551F" w:rsidRPr="00BE5008" w:rsidRDefault="006B3D92" w:rsidP="00AA551F">
      <w:pPr>
        <w:jc w:val="center"/>
        <w:rPr>
          <w:rFonts w:asciiTheme="majorHAnsi" w:hAnsiTheme="majorHAnsi"/>
          <w:b/>
          <w:i/>
          <w:sz w:val="72"/>
          <w:szCs w:val="44"/>
        </w:rPr>
      </w:pPr>
      <w:r w:rsidRPr="00BE5008">
        <w:rPr>
          <w:rFonts w:asciiTheme="majorHAnsi" w:hAnsiTheme="majorHAnsi"/>
          <w:b/>
          <w:i/>
          <w:sz w:val="72"/>
          <w:szCs w:val="44"/>
        </w:rPr>
        <w:t>GLENGARRY GLEN ROSS</w:t>
      </w:r>
    </w:p>
    <w:p w14:paraId="5C47E0B1" w14:textId="6C2C9A94" w:rsidR="00AA551F" w:rsidRPr="00BE5008" w:rsidRDefault="00AA551F" w:rsidP="00AA551F">
      <w:pPr>
        <w:jc w:val="center"/>
        <w:rPr>
          <w:rFonts w:asciiTheme="majorHAnsi" w:hAnsiTheme="majorHAnsi"/>
          <w:b/>
          <w:i/>
          <w:sz w:val="10"/>
          <w:szCs w:val="22"/>
        </w:rPr>
      </w:pPr>
    </w:p>
    <w:p w14:paraId="66F31CE8" w14:textId="2BE2BF69" w:rsidR="006B3D92" w:rsidRPr="00BE5008" w:rsidRDefault="005C3E72" w:rsidP="005C3E72">
      <w:pPr>
        <w:jc w:val="center"/>
        <w:rPr>
          <w:rFonts w:asciiTheme="majorHAnsi" w:hAnsiTheme="majorHAnsi"/>
          <w:b/>
          <w:sz w:val="40"/>
          <w:szCs w:val="32"/>
          <w:u w:val="single"/>
        </w:rPr>
      </w:pPr>
      <w:r w:rsidRPr="00BE5008">
        <w:rPr>
          <w:rFonts w:asciiTheme="majorHAnsi" w:hAnsiTheme="majorHAnsi"/>
          <w:b/>
          <w:sz w:val="40"/>
          <w:szCs w:val="32"/>
          <w:u w:val="single"/>
        </w:rPr>
        <w:t xml:space="preserve">STARRING </w:t>
      </w:r>
      <w:r w:rsidR="006216C4">
        <w:rPr>
          <w:rFonts w:asciiTheme="majorHAnsi" w:hAnsiTheme="majorHAnsi"/>
          <w:b/>
          <w:sz w:val="40"/>
          <w:szCs w:val="32"/>
          <w:u w:val="single"/>
        </w:rPr>
        <w:t>MARK BENTON</w:t>
      </w:r>
      <w:r w:rsidR="004F100C">
        <w:rPr>
          <w:rFonts w:asciiTheme="majorHAnsi" w:hAnsiTheme="majorHAnsi"/>
          <w:b/>
          <w:sz w:val="40"/>
          <w:szCs w:val="32"/>
          <w:u w:val="single"/>
        </w:rPr>
        <w:t xml:space="preserve"> &amp;</w:t>
      </w:r>
      <w:r w:rsidR="00AA551F" w:rsidRPr="00BE5008">
        <w:rPr>
          <w:rFonts w:asciiTheme="majorHAnsi" w:hAnsiTheme="majorHAnsi"/>
          <w:b/>
          <w:sz w:val="40"/>
          <w:szCs w:val="32"/>
          <w:u w:val="single"/>
        </w:rPr>
        <w:t xml:space="preserve"> </w:t>
      </w:r>
      <w:r w:rsidR="006216C4">
        <w:rPr>
          <w:rFonts w:asciiTheme="majorHAnsi" w:hAnsiTheme="majorHAnsi"/>
          <w:b/>
          <w:sz w:val="40"/>
          <w:szCs w:val="32"/>
          <w:u w:val="single"/>
        </w:rPr>
        <w:t>NIGEL HARMAN</w:t>
      </w:r>
      <w:r w:rsidR="00AA551F" w:rsidRPr="00BE5008">
        <w:rPr>
          <w:rFonts w:asciiTheme="majorHAnsi" w:hAnsiTheme="majorHAnsi"/>
          <w:b/>
          <w:sz w:val="40"/>
          <w:szCs w:val="32"/>
          <w:u w:val="single"/>
        </w:rPr>
        <w:t xml:space="preserve"> </w:t>
      </w:r>
    </w:p>
    <w:p w14:paraId="38FB7BF2" w14:textId="79C4FEDF" w:rsidR="002C6BCF" w:rsidRPr="00BE5008" w:rsidRDefault="002C6BCF" w:rsidP="00364E39">
      <w:pPr>
        <w:jc w:val="center"/>
        <w:rPr>
          <w:rFonts w:asciiTheme="majorHAnsi" w:hAnsiTheme="majorHAnsi"/>
          <w:b/>
          <w:sz w:val="22"/>
          <w:szCs w:val="32"/>
          <w:u w:val="single"/>
        </w:rPr>
      </w:pPr>
    </w:p>
    <w:p w14:paraId="6C3EA58A" w14:textId="3A4E3F5C" w:rsidR="00BE5008" w:rsidRPr="004F100C" w:rsidRDefault="00AA551F" w:rsidP="00364E39">
      <w:pPr>
        <w:jc w:val="center"/>
        <w:rPr>
          <w:rFonts w:asciiTheme="majorHAnsi" w:hAnsiTheme="majorHAnsi"/>
          <w:b/>
          <w:sz w:val="32"/>
          <w:szCs w:val="32"/>
          <w:u w:val="single"/>
        </w:rPr>
      </w:pPr>
      <w:r w:rsidRPr="004F100C">
        <w:rPr>
          <w:rFonts w:asciiTheme="majorHAnsi" w:hAnsiTheme="majorHAnsi"/>
          <w:b/>
          <w:sz w:val="32"/>
          <w:szCs w:val="32"/>
          <w:u w:val="single"/>
        </w:rPr>
        <w:t xml:space="preserve">WILL </w:t>
      </w:r>
      <w:r w:rsidR="006B3D92" w:rsidRPr="004F100C">
        <w:rPr>
          <w:rFonts w:asciiTheme="majorHAnsi" w:hAnsiTheme="majorHAnsi"/>
          <w:b/>
          <w:sz w:val="32"/>
          <w:szCs w:val="32"/>
          <w:u w:val="single"/>
        </w:rPr>
        <w:t>TOUR</w:t>
      </w:r>
      <w:r w:rsidR="00BE5008" w:rsidRPr="004F100C">
        <w:rPr>
          <w:rFonts w:asciiTheme="majorHAnsi" w:hAnsiTheme="majorHAnsi"/>
          <w:b/>
          <w:sz w:val="32"/>
          <w:szCs w:val="32"/>
          <w:u w:val="single"/>
        </w:rPr>
        <w:t xml:space="preserve"> THE UK</w:t>
      </w:r>
      <w:r w:rsidR="006B3D92" w:rsidRPr="004F100C">
        <w:rPr>
          <w:rFonts w:asciiTheme="majorHAnsi" w:hAnsiTheme="majorHAnsi"/>
          <w:b/>
          <w:sz w:val="32"/>
          <w:szCs w:val="32"/>
          <w:u w:val="single"/>
        </w:rPr>
        <w:t xml:space="preserve"> FROM 1</w:t>
      </w:r>
      <w:r w:rsidR="00BF683B" w:rsidRPr="004F100C">
        <w:rPr>
          <w:rFonts w:asciiTheme="majorHAnsi" w:hAnsiTheme="majorHAnsi"/>
          <w:b/>
          <w:sz w:val="32"/>
          <w:szCs w:val="32"/>
          <w:u w:val="single"/>
        </w:rPr>
        <w:t>4</w:t>
      </w:r>
      <w:r w:rsidR="006B3D92" w:rsidRPr="004F100C">
        <w:rPr>
          <w:rFonts w:asciiTheme="majorHAnsi" w:hAnsiTheme="majorHAnsi"/>
          <w:b/>
          <w:sz w:val="32"/>
          <w:szCs w:val="32"/>
          <w:u w:val="single"/>
        </w:rPr>
        <w:t xml:space="preserve"> FEBRUARY 2019</w:t>
      </w:r>
      <w:r w:rsidR="00ED46C0" w:rsidRPr="004F100C">
        <w:rPr>
          <w:rFonts w:asciiTheme="majorHAnsi" w:hAnsiTheme="majorHAnsi"/>
          <w:b/>
          <w:sz w:val="32"/>
          <w:szCs w:val="32"/>
          <w:u w:val="single"/>
        </w:rPr>
        <w:t xml:space="preserve"> </w:t>
      </w:r>
    </w:p>
    <w:p w14:paraId="0EE297F3" w14:textId="0D1B911A" w:rsidR="006B3D92" w:rsidRPr="004F100C" w:rsidRDefault="00ED46C0" w:rsidP="004F100C">
      <w:pPr>
        <w:jc w:val="center"/>
        <w:rPr>
          <w:rFonts w:asciiTheme="majorHAnsi" w:hAnsiTheme="majorHAnsi"/>
          <w:b/>
          <w:sz w:val="32"/>
          <w:szCs w:val="32"/>
          <w:u w:val="single"/>
        </w:rPr>
      </w:pPr>
      <w:r w:rsidRPr="004F100C">
        <w:rPr>
          <w:rFonts w:asciiTheme="majorHAnsi" w:hAnsiTheme="majorHAnsi"/>
          <w:b/>
          <w:sz w:val="32"/>
          <w:szCs w:val="32"/>
          <w:u w:val="single"/>
        </w:rPr>
        <w:t>OPENING AT WOKING</w:t>
      </w:r>
      <w:r w:rsidR="00BE5008" w:rsidRPr="004F100C">
        <w:rPr>
          <w:rFonts w:asciiTheme="majorHAnsi" w:hAnsiTheme="majorHAnsi"/>
          <w:b/>
          <w:sz w:val="32"/>
          <w:szCs w:val="32"/>
          <w:u w:val="single"/>
        </w:rPr>
        <w:t>’S</w:t>
      </w:r>
      <w:r w:rsidRPr="004F100C">
        <w:rPr>
          <w:rFonts w:asciiTheme="majorHAnsi" w:hAnsiTheme="majorHAnsi"/>
          <w:b/>
          <w:sz w:val="32"/>
          <w:szCs w:val="32"/>
          <w:u w:val="single"/>
        </w:rPr>
        <w:t xml:space="preserve"> NEW VICTORIA THEATRE</w:t>
      </w:r>
    </w:p>
    <w:p w14:paraId="68FBE674" w14:textId="09234790" w:rsidR="00300D2D" w:rsidRPr="004F100C" w:rsidRDefault="00300D2D" w:rsidP="00A96A02">
      <w:pPr>
        <w:rPr>
          <w:rFonts w:asciiTheme="majorHAnsi" w:hAnsiTheme="majorHAnsi"/>
          <w:b/>
          <w:i/>
          <w:sz w:val="20"/>
          <w:szCs w:val="32"/>
        </w:rPr>
      </w:pPr>
    </w:p>
    <w:p w14:paraId="4F954B04" w14:textId="77777777" w:rsidR="004F100C" w:rsidRPr="004F100C" w:rsidRDefault="004F100C" w:rsidP="004F100C">
      <w:pPr>
        <w:rPr>
          <w:rFonts w:asciiTheme="majorHAnsi" w:hAnsiTheme="majorHAnsi"/>
          <w:b/>
          <w:bCs/>
        </w:rPr>
      </w:pPr>
    </w:p>
    <w:p w14:paraId="2D6BC985" w14:textId="28C0946E" w:rsidR="004F100C" w:rsidRPr="004F100C" w:rsidRDefault="004F100C" w:rsidP="004F100C">
      <w:pPr>
        <w:jc w:val="center"/>
        <w:rPr>
          <w:rFonts w:asciiTheme="majorHAnsi" w:hAnsiTheme="majorHAnsi"/>
          <w:b/>
          <w:bCs/>
        </w:rPr>
      </w:pPr>
      <w:r w:rsidRPr="004F100C">
        <w:rPr>
          <w:rFonts w:asciiTheme="majorHAnsi" w:hAnsiTheme="majorHAnsi"/>
          <w:b/>
          <w:bCs/>
        </w:rPr>
        <w:t>‘An extraordinary experience… Go see it</w:t>
      </w:r>
      <w:r w:rsidR="002D7377">
        <w:rPr>
          <w:rFonts w:asciiTheme="majorHAnsi" w:hAnsiTheme="majorHAnsi"/>
          <w:b/>
          <w:bCs/>
        </w:rPr>
        <w:t>!</w:t>
      </w:r>
      <w:r w:rsidRPr="004F100C">
        <w:rPr>
          <w:rFonts w:asciiTheme="majorHAnsi" w:hAnsiTheme="majorHAnsi"/>
          <w:b/>
          <w:bCs/>
        </w:rPr>
        <w:t>’ BBC Radio 4</w:t>
      </w:r>
    </w:p>
    <w:p w14:paraId="1B1ED0D4" w14:textId="77777777" w:rsidR="004F100C" w:rsidRPr="004F100C" w:rsidRDefault="004F100C" w:rsidP="004F100C">
      <w:pPr>
        <w:jc w:val="center"/>
        <w:rPr>
          <w:rFonts w:asciiTheme="majorHAnsi" w:hAnsiTheme="majorHAnsi"/>
          <w:b/>
          <w:bCs/>
          <w:sz w:val="20"/>
        </w:rPr>
      </w:pPr>
    </w:p>
    <w:p w14:paraId="083E22DF" w14:textId="77777777" w:rsidR="004F100C" w:rsidRPr="004F100C" w:rsidRDefault="004F100C" w:rsidP="004F100C">
      <w:pPr>
        <w:jc w:val="center"/>
        <w:rPr>
          <w:rFonts w:asciiTheme="majorHAnsi" w:hAnsiTheme="majorHAnsi"/>
          <w:b/>
          <w:bCs/>
        </w:rPr>
      </w:pPr>
      <w:r w:rsidRPr="004F100C">
        <w:rPr>
          <w:rFonts w:asciiTheme="majorHAnsi" w:hAnsiTheme="majorHAnsi"/>
          <w:b/>
          <w:bCs/>
        </w:rPr>
        <w:t>‘Bitterly funny and acutely savage’ Daily Telegraph</w:t>
      </w:r>
    </w:p>
    <w:p w14:paraId="6A82B810" w14:textId="0614A948" w:rsidR="00CA01D0" w:rsidRPr="004F100C" w:rsidRDefault="00CA01D0" w:rsidP="00CA01D0">
      <w:pPr>
        <w:jc w:val="center"/>
        <w:rPr>
          <w:rFonts w:asciiTheme="majorHAnsi" w:hAnsiTheme="majorHAnsi"/>
          <w:b/>
          <w:i/>
          <w:sz w:val="20"/>
        </w:rPr>
      </w:pPr>
    </w:p>
    <w:p w14:paraId="08483B83" w14:textId="52CC6DEC" w:rsidR="004F100C" w:rsidRPr="004F100C" w:rsidRDefault="004F100C" w:rsidP="004F100C">
      <w:pPr>
        <w:jc w:val="center"/>
        <w:rPr>
          <w:rFonts w:ascii="Wingdings 2" w:hAnsi="Wingdings 2" w:cs="Wingdings 2"/>
          <w:b/>
          <w:sz w:val="28"/>
        </w:rPr>
      </w:pPr>
      <w:r w:rsidRPr="004F100C">
        <w:rPr>
          <w:rFonts w:ascii="Wingdings 2" w:hAnsi="Wingdings 2" w:cs="Wingdings 2"/>
          <w:b/>
          <w:sz w:val="28"/>
        </w:rPr>
        <w:t></w:t>
      </w:r>
      <w:r w:rsidRPr="004F100C">
        <w:rPr>
          <w:rFonts w:ascii="Wingdings 2" w:hAnsi="Wingdings 2" w:cs="Wingdings 2"/>
          <w:b/>
          <w:sz w:val="28"/>
        </w:rPr>
        <w:t></w:t>
      </w:r>
      <w:r w:rsidRPr="004F100C">
        <w:rPr>
          <w:rFonts w:ascii="Wingdings 2" w:hAnsi="Wingdings 2" w:cs="Wingdings 2"/>
          <w:b/>
          <w:sz w:val="28"/>
        </w:rPr>
        <w:t></w:t>
      </w:r>
      <w:r w:rsidRPr="004F100C">
        <w:rPr>
          <w:rFonts w:ascii="Wingdings 2" w:hAnsi="Wingdings 2" w:cs="Wingdings 2"/>
          <w:b/>
          <w:sz w:val="28"/>
        </w:rPr>
        <w:t></w:t>
      </w:r>
    </w:p>
    <w:p w14:paraId="561FBD79" w14:textId="77777777" w:rsidR="004F100C" w:rsidRPr="004F100C" w:rsidRDefault="004F100C" w:rsidP="004F100C">
      <w:pPr>
        <w:jc w:val="center"/>
        <w:rPr>
          <w:rFonts w:asciiTheme="majorHAnsi" w:hAnsiTheme="majorHAnsi"/>
          <w:b/>
          <w:bCs/>
        </w:rPr>
      </w:pPr>
      <w:r w:rsidRPr="004F100C">
        <w:rPr>
          <w:rFonts w:asciiTheme="majorHAnsi" w:hAnsiTheme="majorHAnsi"/>
          <w:b/>
          <w:bCs/>
        </w:rPr>
        <w:t>The Guardian, The Times, Daily Mail, Evening Standard, Mail On Sunday, Time Out, Financial Times, The Independent, The Observer</w:t>
      </w:r>
    </w:p>
    <w:p w14:paraId="41125DC3" w14:textId="098D145C" w:rsidR="00CA01D0" w:rsidRPr="00CA01D0" w:rsidRDefault="00CA01D0" w:rsidP="004F100C">
      <w:pPr>
        <w:rPr>
          <w:rFonts w:asciiTheme="majorHAnsi" w:hAnsiTheme="majorHAnsi"/>
          <w:b/>
          <w:i/>
        </w:rPr>
      </w:pPr>
    </w:p>
    <w:p w14:paraId="20DE2459" w14:textId="07A1D752" w:rsidR="002E6832" w:rsidRDefault="001D1B60" w:rsidP="00BE5008">
      <w:pPr>
        <w:jc w:val="both"/>
        <w:rPr>
          <w:rFonts w:asciiTheme="majorHAnsi" w:hAnsiTheme="majorHAnsi"/>
          <w:bCs/>
        </w:rPr>
      </w:pPr>
      <w:r>
        <w:rPr>
          <w:rFonts w:asciiTheme="majorHAnsi" w:hAnsiTheme="majorHAnsi"/>
          <w:bCs/>
        </w:rPr>
        <w:t>After ‘sealing the deal’ with critic</w:t>
      </w:r>
      <w:r w:rsidR="00160A09">
        <w:rPr>
          <w:rFonts w:asciiTheme="majorHAnsi" w:hAnsiTheme="majorHAnsi"/>
          <w:bCs/>
        </w:rPr>
        <w:t xml:space="preserve">s and audiences alike during its smash hit </w:t>
      </w:r>
      <w:r>
        <w:rPr>
          <w:rFonts w:asciiTheme="majorHAnsi" w:hAnsiTheme="majorHAnsi"/>
          <w:bCs/>
        </w:rPr>
        <w:t xml:space="preserve">West End run, </w:t>
      </w:r>
      <w:r w:rsidR="00174AD1" w:rsidRPr="00174AD1">
        <w:rPr>
          <w:rFonts w:asciiTheme="majorHAnsi" w:hAnsiTheme="majorHAnsi"/>
          <w:b/>
          <w:bCs/>
        </w:rPr>
        <w:t>Sam Yates</w:t>
      </w:r>
      <w:r w:rsidR="00A25281">
        <w:rPr>
          <w:rFonts w:asciiTheme="majorHAnsi" w:hAnsiTheme="majorHAnsi"/>
          <w:bCs/>
        </w:rPr>
        <w:t>’ unmissable</w:t>
      </w:r>
      <w:r w:rsidR="00174AD1">
        <w:rPr>
          <w:rFonts w:asciiTheme="majorHAnsi" w:hAnsiTheme="majorHAnsi"/>
          <w:bCs/>
        </w:rPr>
        <w:t xml:space="preserve"> production of one of </w:t>
      </w:r>
      <w:r w:rsidR="00174AD1" w:rsidRPr="00174AD1">
        <w:rPr>
          <w:rFonts w:asciiTheme="majorHAnsi" w:hAnsiTheme="majorHAnsi"/>
          <w:b/>
          <w:bCs/>
        </w:rPr>
        <w:t>David</w:t>
      </w:r>
      <w:r w:rsidR="00174AD1">
        <w:rPr>
          <w:rFonts w:asciiTheme="majorHAnsi" w:hAnsiTheme="majorHAnsi"/>
          <w:b/>
          <w:bCs/>
        </w:rPr>
        <w:t xml:space="preserve"> Mamet</w:t>
      </w:r>
      <w:r w:rsidR="00174AD1" w:rsidRPr="00174AD1">
        <w:rPr>
          <w:rFonts w:asciiTheme="majorHAnsi" w:hAnsiTheme="majorHAnsi"/>
          <w:bCs/>
        </w:rPr>
        <w:t xml:space="preserve">’s greatest </w:t>
      </w:r>
      <w:r w:rsidR="004F100C">
        <w:rPr>
          <w:rFonts w:asciiTheme="majorHAnsi" w:hAnsiTheme="majorHAnsi"/>
          <w:bCs/>
        </w:rPr>
        <w:t xml:space="preserve">and most lauded </w:t>
      </w:r>
      <w:r w:rsidR="00174AD1" w:rsidRPr="00174AD1">
        <w:rPr>
          <w:rFonts w:asciiTheme="majorHAnsi" w:hAnsiTheme="majorHAnsi"/>
          <w:bCs/>
        </w:rPr>
        <w:t>plays,</w:t>
      </w:r>
      <w:r w:rsidR="00626273" w:rsidRPr="00174AD1">
        <w:rPr>
          <w:rFonts w:asciiTheme="majorHAnsi" w:hAnsiTheme="majorHAnsi"/>
          <w:bCs/>
        </w:rPr>
        <w:t xml:space="preserve"> </w:t>
      </w:r>
      <w:r>
        <w:rPr>
          <w:rFonts w:asciiTheme="majorHAnsi" w:hAnsiTheme="majorHAnsi"/>
          <w:b/>
          <w:bCs/>
          <w:i/>
        </w:rPr>
        <w:t>Glengarry Glen Ross</w:t>
      </w:r>
      <w:r w:rsidR="00AA551F">
        <w:rPr>
          <w:rFonts w:asciiTheme="majorHAnsi" w:hAnsiTheme="majorHAnsi"/>
          <w:bCs/>
        </w:rPr>
        <w:t xml:space="preserve"> will embark</w:t>
      </w:r>
      <w:r w:rsidR="00AA696E">
        <w:rPr>
          <w:rFonts w:asciiTheme="majorHAnsi" w:hAnsiTheme="majorHAnsi"/>
          <w:bCs/>
        </w:rPr>
        <w:t xml:space="preserve"> on a nationwide tour</w:t>
      </w:r>
      <w:r w:rsidR="00DC7A43">
        <w:rPr>
          <w:rFonts w:asciiTheme="majorHAnsi" w:hAnsiTheme="majorHAnsi"/>
          <w:bCs/>
        </w:rPr>
        <w:t xml:space="preserve"> from 14</w:t>
      </w:r>
      <w:r w:rsidR="00C21419">
        <w:rPr>
          <w:rFonts w:asciiTheme="majorHAnsi" w:hAnsiTheme="majorHAnsi"/>
          <w:bCs/>
        </w:rPr>
        <w:t xml:space="preserve"> February 2019 </w:t>
      </w:r>
      <w:r w:rsidR="00AA696E">
        <w:rPr>
          <w:rFonts w:asciiTheme="majorHAnsi" w:hAnsiTheme="majorHAnsi"/>
          <w:bCs/>
        </w:rPr>
        <w:t xml:space="preserve">opening at </w:t>
      </w:r>
      <w:r w:rsidR="00174AD1" w:rsidRPr="00174AD1">
        <w:rPr>
          <w:rFonts w:asciiTheme="majorHAnsi" w:hAnsiTheme="majorHAnsi"/>
          <w:bCs/>
        </w:rPr>
        <w:t>the</w:t>
      </w:r>
      <w:r w:rsidR="00174AD1">
        <w:rPr>
          <w:rFonts w:asciiTheme="majorHAnsi" w:hAnsiTheme="majorHAnsi"/>
          <w:b/>
          <w:bCs/>
        </w:rPr>
        <w:t xml:space="preserve"> </w:t>
      </w:r>
      <w:r w:rsidR="00AA696E">
        <w:rPr>
          <w:rFonts w:asciiTheme="majorHAnsi" w:hAnsiTheme="majorHAnsi"/>
          <w:b/>
          <w:bCs/>
        </w:rPr>
        <w:t>New Victoria Theatre</w:t>
      </w:r>
      <w:r w:rsidR="00174AD1">
        <w:rPr>
          <w:rFonts w:asciiTheme="majorHAnsi" w:hAnsiTheme="majorHAnsi"/>
          <w:b/>
          <w:bCs/>
        </w:rPr>
        <w:t>, Woking</w:t>
      </w:r>
      <w:r w:rsidR="00AA696E">
        <w:rPr>
          <w:rFonts w:asciiTheme="majorHAnsi" w:hAnsiTheme="majorHAnsi"/>
          <w:bCs/>
        </w:rPr>
        <w:t>. The</w:t>
      </w:r>
      <w:r w:rsidR="00ED46C0">
        <w:rPr>
          <w:rFonts w:asciiTheme="majorHAnsi" w:hAnsiTheme="majorHAnsi"/>
          <w:bCs/>
        </w:rPr>
        <w:t xml:space="preserve"> </w:t>
      </w:r>
      <w:r w:rsidR="00174AD1">
        <w:rPr>
          <w:rFonts w:asciiTheme="majorHAnsi" w:hAnsiTheme="majorHAnsi"/>
          <w:bCs/>
        </w:rPr>
        <w:t>hard</w:t>
      </w:r>
      <w:r w:rsidR="00CE54AC">
        <w:rPr>
          <w:rFonts w:asciiTheme="majorHAnsi" w:hAnsiTheme="majorHAnsi"/>
          <w:bCs/>
        </w:rPr>
        <w:t>-</w:t>
      </w:r>
      <w:r w:rsidR="00174AD1">
        <w:rPr>
          <w:rFonts w:asciiTheme="majorHAnsi" w:hAnsiTheme="majorHAnsi"/>
          <w:bCs/>
        </w:rPr>
        <w:t>nosed</w:t>
      </w:r>
      <w:r w:rsidR="00ED46C0">
        <w:rPr>
          <w:rFonts w:asciiTheme="majorHAnsi" w:hAnsiTheme="majorHAnsi"/>
          <w:bCs/>
        </w:rPr>
        <w:t xml:space="preserve"> </w:t>
      </w:r>
      <w:r w:rsidR="00FA3F4C">
        <w:rPr>
          <w:rFonts w:asciiTheme="majorHAnsi" w:hAnsiTheme="majorHAnsi"/>
          <w:bCs/>
        </w:rPr>
        <w:t>sales team</w:t>
      </w:r>
      <w:r w:rsidR="00174AD1">
        <w:rPr>
          <w:rFonts w:asciiTheme="majorHAnsi" w:hAnsiTheme="majorHAnsi"/>
          <w:bCs/>
        </w:rPr>
        <w:t xml:space="preserve"> in this darkly funny classic</w:t>
      </w:r>
      <w:r w:rsidR="00FA3F4C">
        <w:rPr>
          <w:rFonts w:asciiTheme="majorHAnsi" w:hAnsiTheme="majorHAnsi"/>
          <w:bCs/>
        </w:rPr>
        <w:t xml:space="preserve"> will </w:t>
      </w:r>
      <w:r w:rsidR="00AA696E">
        <w:rPr>
          <w:rFonts w:asciiTheme="majorHAnsi" w:hAnsiTheme="majorHAnsi"/>
          <w:bCs/>
        </w:rPr>
        <w:t xml:space="preserve">then visit </w:t>
      </w:r>
      <w:r w:rsidR="00AA696E">
        <w:rPr>
          <w:rFonts w:asciiTheme="majorHAnsi" w:hAnsiTheme="majorHAnsi"/>
          <w:b/>
          <w:bCs/>
        </w:rPr>
        <w:t>Birmingham</w:t>
      </w:r>
      <w:r w:rsidR="00AA696E">
        <w:rPr>
          <w:rFonts w:asciiTheme="majorHAnsi" w:hAnsiTheme="majorHAnsi"/>
          <w:bCs/>
        </w:rPr>
        <w:t xml:space="preserve">, </w:t>
      </w:r>
      <w:r w:rsidR="00AA696E">
        <w:rPr>
          <w:rFonts w:asciiTheme="majorHAnsi" w:hAnsiTheme="majorHAnsi"/>
          <w:b/>
          <w:bCs/>
        </w:rPr>
        <w:t>Manchester</w:t>
      </w:r>
      <w:r w:rsidR="00AA696E">
        <w:rPr>
          <w:rFonts w:asciiTheme="majorHAnsi" w:hAnsiTheme="majorHAnsi"/>
          <w:bCs/>
        </w:rPr>
        <w:t xml:space="preserve">, </w:t>
      </w:r>
      <w:r w:rsidR="00AA696E">
        <w:rPr>
          <w:rFonts w:asciiTheme="majorHAnsi" w:hAnsiTheme="majorHAnsi"/>
          <w:b/>
          <w:bCs/>
        </w:rPr>
        <w:t>Milton Keynes</w:t>
      </w:r>
      <w:r w:rsidR="00AA696E">
        <w:rPr>
          <w:rFonts w:asciiTheme="majorHAnsi" w:hAnsiTheme="majorHAnsi"/>
          <w:bCs/>
        </w:rPr>
        <w:t xml:space="preserve">, </w:t>
      </w:r>
      <w:r w:rsidR="00AA696E">
        <w:rPr>
          <w:rFonts w:asciiTheme="majorHAnsi" w:hAnsiTheme="majorHAnsi"/>
          <w:b/>
          <w:bCs/>
        </w:rPr>
        <w:t>Glasgow</w:t>
      </w:r>
      <w:r w:rsidR="00AA696E">
        <w:rPr>
          <w:rFonts w:asciiTheme="majorHAnsi" w:hAnsiTheme="majorHAnsi"/>
          <w:bCs/>
        </w:rPr>
        <w:t xml:space="preserve">, </w:t>
      </w:r>
      <w:r w:rsidR="00AA696E">
        <w:rPr>
          <w:rFonts w:asciiTheme="majorHAnsi" w:hAnsiTheme="majorHAnsi"/>
          <w:b/>
          <w:bCs/>
        </w:rPr>
        <w:t>Richmond</w:t>
      </w:r>
      <w:r w:rsidR="00AA696E">
        <w:rPr>
          <w:rFonts w:asciiTheme="majorHAnsi" w:hAnsiTheme="majorHAnsi"/>
          <w:bCs/>
        </w:rPr>
        <w:t xml:space="preserve">, </w:t>
      </w:r>
      <w:r w:rsidR="00AA696E">
        <w:rPr>
          <w:rFonts w:asciiTheme="majorHAnsi" w:hAnsiTheme="majorHAnsi"/>
          <w:b/>
          <w:bCs/>
        </w:rPr>
        <w:t>Brighton</w:t>
      </w:r>
      <w:r w:rsidR="001C77E5">
        <w:rPr>
          <w:rFonts w:asciiTheme="majorHAnsi" w:hAnsiTheme="majorHAnsi"/>
          <w:bCs/>
        </w:rPr>
        <w:t xml:space="preserve"> and </w:t>
      </w:r>
      <w:r w:rsidR="001C77E5">
        <w:rPr>
          <w:rFonts w:asciiTheme="majorHAnsi" w:hAnsiTheme="majorHAnsi"/>
          <w:b/>
          <w:bCs/>
        </w:rPr>
        <w:t>Ca</w:t>
      </w:r>
      <w:r w:rsidR="00E3496B">
        <w:rPr>
          <w:rFonts w:asciiTheme="majorHAnsi" w:hAnsiTheme="majorHAnsi"/>
          <w:b/>
          <w:bCs/>
        </w:rPr>
        <w:t>rdiff</w:t>
      </w:r>
      <w:r w:rsidR="001C77E5">
        <w:rPr>
          <w:rFonts w:asciiTheme="majorHAnsi" w:hAnsiTheme="majorHAnsi"/>
          <w:bCs/>
        </w:rPr>
        <w:t xml:space="preserve"> with </w:t>
      </w:r>
      <w:r w:rsidR="00160A09">
        <w:rPr>
          <w:rFonts w:asciiTheme="majorHAnsi" w:hAnsiTheme="majorHAnsi"/>
          <w:bCs/>
        </w:rPr>
        <w:t xml:space="preserve">further </w:t>
      </w:r>
      <w:r w:rsidR="00C21419">
        <w:rPr>
          <w:rFonts w:asciiTheme="majorHAnsi" w:hAnsiTheme="majorHAnsi"/>
          <w:bCs/>
        </w:rPr>
        <w:t xml:space="preserve">tour </w:t>
      </w:r>
      <w:r w:rsidR="00160A09">
        <w:rPr>
          <w:rFonts w:asciiTheme="majorHAnsi" w:hAnsiTheme="majorHAnsi"/>
          <w:bCs/>
        </w:rPr>
        <w:t>dates to be announced shortly.</w:t>
      </w:r>
      <w:r w:rsidR="00BE5008">
        <w:rPr>
          <w:rFonts w:asciiTheme="majorHAnsi" w:hAnsiTheme="majorHAnsi"/>
          <w:bCs/>
        </w:rPr>
        <w:t xml:space="preserve"> </w:t>
      </w:r>
    </w:p>
    <w:p w14:paraId="29C26481" w14:textId="77777777" w:rsidR="00CD0C4B" w:rsidRDefault="00CD0C4B" w:rsidP="00BE5008">
      <w:pPr>
        <w:jc w:val="both"/>
        <w:rPr>
          <w:rFonts w:asciiTheme="majorHAnsi" w:hAnsiTheme="majorHAnsi"/>
          <w:bCs/>
        </w:rPr>
      </w:pPr>
    </w:p>
    <w:p w14:paraId="7778DF7C" w14:textId="7129C729" w:rsidR="001A75EB" w:rsidRDefault="00CD0C4B" w:rsidP="00BE5008">
      <w:pPr>
        <w:jc w:val="both"/>
        <w:rPr>
          <w:rFonts w:asciiTheme="majorHAnsi" w:hAnsiTheme="majorHAnsi"/>
          <w:bCs/>
        </w:rPr>
      </w:pPr>
      <w:r>
        <w:rPr>
          <w:rFonts w:asciiTheme="majorHAnsi" w:hAnsiTheme="majorHAnsi"/>
          <w:bCs/>
        </w:rPr>
        <w:t>Taking on the memorable roles of salesmen Shelley ‘The Machine’ Levene and the ruthless Ricky Roma</w:t>
      </w:r>
      <w:r w:rsidR="00C94BDF">
        <w:rPr>
          <w:rFonts w:asciiTheme="majorHAnsi" w:hAnsiTheme="majorHAnsi"/>
          <w:bCs/>
        </w:rPr>
        <w:t xml:space="preserve"> are </w:t>
      </w:r>
      <w:r w:rsidR="0079257F">
        <w:rPr>
          <w:rFonts w:asciiTheme="majorHAnsi" w:hAnsiTheme="majorHAnsi"/>
          <w:b/>
          <w:bCs/>
        </w:rPr>
        <w:t>Mark Benton</w:t>
      </w:r>
      <w:r w:rsidR="0079257F">
        <w:rPr>
          <w:rFonts w:asciiTheme="majorHAnsi" w:hAnsiTheme="majorHAnsi"/>
          <w:bCs/>
        </w:rPr>
        <w:t xml:space="preserve"> (</w:t>
      </w:r>
      <w:r w:rsidR="00C94BDF" w:rsidRPr="00C94BDF">
        <w:rPr>
          <w:rFonts w:asciiTheme="majorHAnsi" w:hAnsiTheme="majorHAnsi"/>
          <w:bCs/>
          <w:i/>
        </w:rPr>
        <w:t>Waterloo Road</w:t>
      </w:r>
      <w:r w:rsidR="00C94BDF">
        <w:rPr>
          <w:rFonts w:asciiTheme="majorHAnsi" w:hAnsiTheme="majorHAnsi"/>
          <w:bCs/>
        </w:rPr>
        <w:t xml:space="preserve">, </w:t>
      </w:r>
      <w:r w:rsidR="0079257F">
        <w:rPr>
          <w:rFonts w:asciiTheme="majorHAnsi" w:hAnsiTheme="majorHAnsi"/>
          <w:bCs/>
          <w:i/>
        </w:rPr>
        <w:t>As You Like It, Dirty Rotten Scoundrels, Hobson’s Choice)</w:t>
      </w:r>
      <w:r w:rsidR="0079257F">
        <w:rPr>
          <w:rFonts w:asciiTheme="majorHAnsi" w:hAnsiTheme="majorHAnsi"/>
          <w:bCs/>
        </w:rPr>
        <w:t xml:space="preserve"> and Olivier award-winning </w:t>
      </w:r>
      <w:r w:rsidR="0079257F">
        <w:rPr>
          <w:rFonts w:asciiTheme="majorHAnsi" w:hAnsiTheme="majorHAnsi"/>
          <w:b/>
          <w:bCs/>
        </w:rPr>
        <w:t>Nigel Harman</w:t>
      </w:r>
      <w:r w:rsidR="0079257F">
        <w:rPr>
          <w:rFonts w:asciiTheme="majorHAnsi" w:hAnsiTheme="majorHAnsi"/>
          <w:bCs/>
        </w:rPr>
        <w:t xml:space="preserve"> (</w:t>
      </w:r>
      <w:r w:rsidR="0079257F">
        <w:rPr>
          <w:rFonts w:asciiTheme="majorHAnsi" w:hAnsiTheme="majorHAnsi"/>
          <w:bCs/>
          <w:i/>
        </w:rPr>
        <w:t>EastEnders, A Chorus of Disapproval, Shrek the Musical</w:t>
      </w:r>
      <w:r w:rsidR="00C94BDF">
        <w:rPr>
          <w:rFonts w:asciiTheme="majorHAnsi" w:hAnsiTheme="majorHAnsi"/>
          <w:bCs/>
          <w:i/>
        </w:rPr>
        <w:t xml:space="preserve">) </w:t>
      </w:r>
      <w:r w:rsidR="00C94BDF" w:rsidRPr="00C94BDF">
        <w:rPr>
          <w:rFonts w:asciiTheme="majorHAnsi" w:hAnsiTheme="majorHAnsi"/>
          <w:bCs/>
        </w:rPr>
        <w:t xml:space="preserve">respectively, </w:t>
      </w:r>
      <w:r w:rsidR="00160A09">
        <w:rPr>
          <w:rFonts w:asciiTheme="majorHAnsi" w:hAnsiTheme="majorHAnsi"/>
          <w:bCs/>
        </w:rPr>
        <w:t xml:space="preserve">with further casting to be announced in </w:t>
      </w:r>
      <w:r w:rsidR="00174AD1">
        <w:rPr>
          <w:rFonts w:asciiTheme="majorHAnsi" w:hAnsiTheme="majorHAnsi"/>
          <w:bCs/>
        </w:rPr>
        <w:t xml:space="preserve">due course. </w:t>
      </w:r>
    </w:p>
    <w:p w14:paraId="35286176" w14:textId="77777777" w:rsidR="000729E6" w:rsidRPr="000729E6" w:rsidRDefault="000729E6" w:rsidP="000729E6">
      <w:pPr>
        <w:rPr>
          <w:rFonts w:asciiTheme="majorHAnsi" w:hAnsiTheme="majorHAnsi"/>
        </w:rPr>
      </w:pPr>
    </w:p>
    <w:p w14:paraId="496A60B2" w14:textId="77777777" w:rsidR="00BE5008" w:rsidRDefault="000729E6" w:rsidP="000729E6">
      <w:pPr>
        <w:jc w:val="center"/>
        <w:rPr>
          <w:rFonts w:asciiTheme="majorHAnsi" w:hAnsiTheme="majorHAnsi"/>
          <w:b/>
          <w:i/>
        </w:rPr>
      </w:pPr>
      <w:r w:rsidRPr="002E6832">
        <w:rPr>
          <w:rFonts w:asciiTheme="majorHAnsi" w:hAnsiTheme="majorHAnsi"/>
          <w:b/>
          <w:i/>
        </w:rPr>
        <w:t xml:space="preserve">Lies. Greed. Corruption. It’s business as usual. </w:t>
      </w:r>
    </w:p>
    <w:p w14:paraId="5D4658B8" w14:textId="4E3386AC" w:rsidR="00CD0C4B" w:rsidRPr="00CD0C4B" w:rsidRDefault="00CD0C4B" w:rsidP="000729E6">
      <w:pPr>
        <w:jc w:val="center"/>
        <w:rPr>
          <w:rFonts w:asciiTheme="majorHAnsi" w:hAnsiTheme="majorHAnsi"/>
          <w:b/>
          <w:i/>
          <w:sz w:val="20"/>
        </w:rPr>
      </w:pPr>
    </w:p>
    <w:p w14:paraId="4CDE0EA3" w14:textId="110C74D1" w:rsidR="000729E6" w:rsidRPr="002E6832" w:rsidRDefault="000729E6" w:rsidP="000729E6">
      <w:pPr>
        <w:jc w:val="center"/>
        <w:rPr>
          <w:rFonts w:asciiTheme="majorHAnsi" w:hAnsiTheme="majorHAnsi"/>
          <w:b/>
          <w:i/>
        </w:rPr>
      </w:pPr>
      <w:r w:rsidRPr="002E6832">
        <w:rPr>
          <w:rFonts w:asciiTheme="majorHAnsi" w:hAnsiTheme="majorHAnsi"/>
          <w:b/>
          <w:i/>
        </w:rPr>
        <w:t>Set in an office of cut-throat Chicago salesmen. Pitched in a high-stakes competition against each other, four increasingly desperate employees will do anything, legal or otherwise, to sell the most real estate. As time and luck start to run out, the mantra is simple: close the deal and you've won a Cadillac; blow the lead and you're f****d.</w:t>
      </w:r>
    </w:p>
    <w:p w14:paraId="78F7E80F" w14:textId="77777777" w:rsidR="00BE5008" w:rsidRPr="00E075FA" w:rsidRDefault="00BE5008" w:rsidP="00BE5008">
      <w:pPr>
        <w:jc w:val="both"/>
        <w:rPr>
          <w:rFonts w:asciiTheme="majorHAnsi" w:hAnsiTheme="majorHAnsi"/>
          <w:bCs/>
        </w:rPr>
      </w:pPr>
    </w:p>
    <w:p w14:paraId="0B057001" w14:textId="675FA55A" w:rsidR="00BE5008" w:rsidRPr="00E075FA" w:rsidRDefault="00E075FA" w:rsidP="00BE5008">
      <w:pPr>
        <w:jc w:val="both"/>
        <w:rPr>
          <w:rFonts w:asciiTheme="majorHAnsi" w:hAnsiTheme="majorHAnsi"/>
        </w:rPr>
      </w:pPr>
      <w:r w:rsidRPr="00E075FA">
        <w:rPr>
          <w:rFonts w:asciiTheme="majorHAnsi" w:hAnsiTheme="majorHAnsi" w:cs="Calibri Bold Italic"/>
        </w:rPr>
        <w:lastRenderedPageBreak/>
        <w:t>The production of th</w:t>
      </w:r>
      <w:r w:rsidR="00D672B8">
        <w:rPr>
          <w:rFonts w:asciiTheme="majorHAnsi" w:hAnsiTheme="majorHAnsi" w:cs="Calibri Bold Italic"/>
        </w:rPr>
        <w:t xml:space="preserve">is trailblazing modern classic has </w:t>
      </w:r>
      <w:r w:rsidRPr="00E075FA">
        <w:rPr>
          <w:rFonts w:asciiTheme="majorHAnsi" w:hAnsiTheme="majorHAnsi" w:cs="Calibri Bold Italic"/>
        </w:rPr>
        <w:t xml:space="preserve">designs by </w:t>
      </w:r>
      <w:r w:rsidRPr="00E075FA">
        <w:rPr>
          <w:rFonts w:asciiTheme="majorHAnsi" w:hAnsiTheme="majorHAnsi" w:cs="Calibri Bold Italic"/>
          <w:b/>
          <w:bCs/>
        </w:rPr>
        <w:t>Chiara Stephenson</w:t>
      </w:r>
      <w:r w:rsidR="00D672B8">
        <w:rPr>
          <w:rFonts w:asciiTheme="majorHAnsi" w:hAnsiTheme="majorHAnsi" w:cs="Calibri Bold Italic"/>
          <w:b/>
          <w:bCs/>
        </w:rPr>
        <w:t xml:space="preserve">, </w:t>
      </w:r>
      <w:r w:rsidRPr="00E075FA">
        <w:rPr>
          <w:rFonts w:asciiTheme="majorHAnsi" w:hAnsiTheme="majorHAnsi" w:cs="Calibri Bold Italic"/>
        </w:rPr>
        <w:t xml:space="preserve">lighting by </w:t>
      </w:r>
      <w:r w:rsidRPr="00E075FA">
        <w:rPr>
          <w:rFonts w:asciiTheme="majorHAnsi" w:hAnsiTheme="majorHAnsi" w:cs="Calibri Bold Italic"/>
          <w:b/>
          <w:bCs/>
        </w:rPr>
        <w:t>Richard Howell</w:t>
      </w:r>
      <w:r w:rsidR="00D672B8">
        <w:rPr>
          <w:rFonts w:asciiTheme="majorHAnsi" w:hAnsiTheme="majorHAnsi" w:cs="Calibri Bold Italic"/>
        </w:rPr>
        <w:t xml:space="preserve"> and</w:t>
      </w:r>
      <w:r>
        <w:rPr>
          <w:rFonts w:asciiTheme="majorHAnsi" w:hAnsiTheme="majorHAnsi"/>
        </w:rPr>
        <w:t xml:space="preserve"> i</w:t>
      </w:r>
      <w:r w:rsidR="00BE5008" w:rsidRPr="00E075FA">
        <w:rPr>
          <w:rFonts w:asciiTheme="majorHAnsi" w:hAnsiTheme="majorHAnsi"/>
        </w:rPr>
        <w:t xml:space="preserve">s produced by </w:t>
      </w:r>
      <w:r w:rsidR="00BE5008" w:rsidRPr="00E075FA">
        <w:rPr>
          <w:rFonts w:asciiTheme="majorHAnsi" w:hAnsiTheme="majorHAnsi"/>
          <w:b/>
        </w:rPr>
        <w:t>ATG Productions</w:t>
      </w:r>
      <w:r w:rsidR="00BE5008" w:rsidRPr="00E075FA">
        <w:rPr>
          <w:rFonts w:asciiTheme="majorHAnsi" w:hAnsiTheme="majorHAnsi"/>
        </w:rPr>
        <w:t xml:space="preserve">, </w:t>
      </w:r>
      <w:r w:rsidR="002D7377">
        <w:rPr>
          <w:rFonts w:asciiTheme="majorHAnsi" w:hAnsiTheme="majorHAnsi"/>
          <w:b/>
        </w:rPr>
        <w:t>Act</w:t>
      </w:r>
      <w:r w:rsidR="00BE5008" w:rsidRPr="00E075FA">
        <w:rPr>
          <w:rFonts w:asciiTheme="majorHAnsi" w:hAnsiTheme="majorHAnsi"/>
          <w:b/>
        </w:rPr>
        <w:t xml:space="preserve"> Productions</w:t>
      </w:r>
      <w:r w:rsidR="00BE5008" w:rsidRPr="00E075FA">
        <w:rPr>
          <w:rFonts w:asciiTheme="majorHAnsi" w:hAnsiTheme="majorHAnsi"/>
        </w:rPr>
        <w:t xml:space="preserve"> and </w:t>
      </w:r>
      <w:r w:rsidR="00BE5008" w:rsidRPr="00E075FA">
        <w:rPr>
          <w:rFonts w:asciiTheme="majorHAnsi" w:hAnsiTheme="majorHAnsi"/>
          <w:b/>
        </w:rPr>
        <w:t>Glass Half Full Productions</w:t>
      </w:r>
      <w:r w:rsidR="00BE5008" w:rsidRPr="00E075FA">
        <w:rPr>
          <w:rFonts w:asciiTheme="majorHAnsi" w:hAnsiTheme="majorHAnsi"/>
        </w:rPr>
        <w:t xml:space="preserve">. </w:t>
      </w:r>
    </w:p>
    <w:p w14:paraId="72C718DD" w14:textId="77777777" w:rsidR="00AE7501" w:rsidRDefault="00AE7501" w:rsidP="00BE5008">
      <w:pPr>
        <w:jc w:val="both"/>
        <w:rPr>
          <w:rFonts w:asciiTheme="majorHAnsi" w:hAnsiTheme="majorHAnsi"/>
        </w:rPr>
      </w:pPr>
    </w:p>
    <w:p w14:paraId="057ED3E0" w14:textId="79091B23" w:rsidR="004E0A43" w:rsidRPr="00D23DC8" w:rsidRDefault="004E0A43" w:rsidP="00013E01">
      <w:pPr>
        <w:jc w:val="both"/>
        <w:rPr>
          <w:rFonts w:asciiTheme="majorHAnsi" w:hAnsiTheme="majorHAnsi" w:cstheme="majorHAnsi"/>
          <w:i/>
        </w:rPr>
      </w:pPr>
      <w:r w:rsidRPr="004E0A43">
        <w:rPr>
          <w:rFonts w:asciiTheme="majorHAnsi" w:hAnsiTheme="majorHAnsi" w:cstheme="majorHAnsi"/>
          <w:b/>
        </w:rPr>
        <w:t>Mark Benton</w:t>
      </w:r>
      <w:r w:rsidRPr="004E0A43">
        <w:rPr>
          <w:rFonts w:asciiTheme="majorHAnsi" w:hAnsiTheme="majorHAnsi" w:cstheme="majorHAnsi"/>
        </w:rPr>
        <w:t xml:space="preserve">’s </w:t>
      </w:r>
      <w:r>
        <w:rPr>
          <w:rFonts w:asciiTheme="majorHAnsi" w:hAnsiTheme="majorHAnsi" w:cstheme="majorHAnsi"/>
        </w:rPr>
        <w:t xml:space="preserve">(Shelley Levene) </w:t>
      </w:r>
      <w:r w:rsidRPr="004E0A43">
        <w:rPr>
          <w:rFonts w:asciiTheme="majorHAnsi" w:hAnsiTheme="majorHAnsi" w:cstheme="majorHAnsi"/>
        </w:rPr>
        <w:t xml:space="preserve">theatre credits include </w:t>
      </w:r>
      <w:r w:rsidRPr="004E0A43">
        <w:rPr>
          <w:rFonts w:asciiTheme="majorHAnsi" w:hAnsiTheme="majorHAnsi" w:cstheme="majorHAnsi"/>
          <w:i/>
        </w:rPr>
        <w:t>As You Like It</w:t>
      </w:r>
      <w:r w:rsidR="00BE56D9">
        <w:rPr>
          <w:rFonts w:asciiTheme="majorHAnsi" w:hAnsiTheme="majorHAnsi" w:cstheme="majorHAnsi"/>
        </w:rPr>
        <w:t xml:space="preserve">, </w:t>
      </w:r>
      <w:r w:rsidR="00BE56D9" w:rsidRPr="004E0A43">
        <w:rPr>
          <w:rFonts w:asciiTheme="majorHAnsi" w:hAnsiTheme="majorHAnsi" w:cstheme="majorHAnsi"/>
          <w:i/>
        </w:rPr>
        <w:t>Invisible Friends</w:t>
      </w:r>
      <w:r w:rsidR="00BE56D9">
        <w:rPr>
          <w:rFonts w:asciiTheme="majorHAnsi" w:hAnsiTheme="majorHAnsi" w:cstheme="majorHAnsi"/>
          <w:i/>
        </w:rPr>
        <w:t>,</w:t>
      </w:r>
      <w:r w:rsidR="00BE56D9" w:rsidRPr="004E0A43">
        <w:rPr>
          <w:rFonts w:asciiTheme="majorHAnsi" w:hAnsiTheme="majorHAnsi" w:cstheme="majorHAnsi"/>
          <w:i/>
        </w:rPr>
        <w:t xml:space="preserve"> Accidental Death </w:t>
      </w:r>
      <w:r w:rsidR="00BE56D9">
        <w:rPr>
          <w:rFonts w:asciiTheme="majorHAnsi" w:hAnsiTheme="majorHAnsi" w:cstheme="majorHAnsi"/>
        </w:rPr>
        <w:t xml:space="preserve">and </w:t>
      </w:r>
      <w:r w:rsidR="00BE56D9" w:rsidRPr="004E0A43">
        <w:rPr>
          <w:rFonts w:asciiTheme="majorHAnsi" w:hAnsiTheme="majorHAnsi" w:cstheme="majorHAnsi"/>
          <w:i/>
        </w:rPr>
        <w:t xml:space="preserve">Devil's Disciple </w:t>
      </w:r>
      <w:r w:rsidR="00BE56D9" w:rsidRPr="00BE56D9">
        <w:rPr>
          <w:rFonts w:asciiTheme="majorHAnsi" w:hAnsiTheme="majorHAnsi" w:cstheme="majorHAnsi"/>
        </w:rPr>
        <w:t xml:space="preserve">all </w:t>
      </w:r>
      <w:r w:rsidR="00BE56D9">
        <w:rPr>
          <w:rFonts w:asciiTheme="majorHAnsi" w:hAnsiTheme="majorHAnsi" w:cstheme="majorHAnsi"/>
        </w:rPr>
        <w:t>at the National Theatre</w:t>
      </w:r>
      <w:r w:rsidR="00BE56D9" w:rsidRPr="004E0A43">
        <w:rPr>
          <w:rFonts w:asciiTheme="majorHAnsi" w:hAnsiTheme="majorHAnsi" w:cstheme="majorHAnsi"/>
        </w:rPr>
        <w:t>,</w:t>
      </w:r>
      <w:r w:rsidR="00D23DC8">
        <w:rPr>
          <w:rFonts w:asciiTheme="majorHAnsi" w:hAnsiTheme="majorHAnsi" w:cstheme="majorHAnsi"/>
          <w:i/>
        </w:rPr>
        <w:t xml:space="preserve"> </w:t>
      </w:r>
      <w:r w:rsidRPr="004E0A43">
        <w:rPr>
          <w:rFonts w:asciiTheme="majorHAnsi" w:hAnsiTheme="majorHAnsi" w:cstheme="majorHAnsi"/>
          <w:i/>
        </w:rPr>
        <w:t xml:space="preserve">Dirty Rotten Scoundrels </w:t>
      </w:r>
      <w:r w:rsidR="00BE56D9" w:rsidRPr="00BE56D9">
        <w:rPr>
          <w:rFonts w:asciiTheme="majorHAnsi" w:hAnsiTheme="majorHAnsi" w:cstheme="majorHAnsi"/>
        </w:rPr>
        <w:t>and</w:t>
      </w:r>
      <w:r w:rsidR="00BE56D9">
        <w:rPr>
          <w:rFonts w:asciiTheme="majorHAnsi" w:hAnsiTheme="majorHAnsi" w:cstheme="majorHAnsi"/>
          <w:i/>
        </w:rPr>
        <w:t xml:space="preserve"> </w:t>
      </w:r>
      <w:r w:rsidR="00BE56D9" w:rsidRPr="004E0A43">
        <w:rPr>
          <w:rFonts w:asciiTheme="majorHAnsi" w:hAnsiTheme="majorHAnsi" w:cstheme="majorHAnsi"/>
          <w:i/>
        </w:rPr>
        <w:t>Hairspray</w:t>
      </w:r>
      <w:r w:rsidR="00BE56D9">
        <w:rPr>
          <w:rFonts w:asciiTheme="majorHAnsi" w:hAnsiTheme="majorHAnsi" w:cstheme="majorHAnsi"/>
        </w:rPr>
        <w:t xml:space="preserve"> on UK Tour</w:t>
      </w:r>
      <w:r w:rsidRPr="004E0A43">
        <w:rPr>
          <w:rFonts w:asciiTheme="majorHAnsi" w:hAnsiTheme="majorHAnsi" w:cstheme="majorHAnsi"/>
        </w:rPr>
        <w:t xml:space="preserve">, </w:t>
      </w:r>
      <w:r w:rsidRPr="004E0A43">
        <w:rPr>
          <w:rFonts w:asciiTheme="majorHAnsi" w:hAnsiTheme="majorHAnsi" w:cstheme="majorHAnsi"/>
          <w:i/>
        </w:rPr>
        <w:t xml:space="preserve">Hobson's Choice </w:t>
      </w:r>
      <w:r w:rsidR="00BE56D9">
        <w:rPr>
          <w:rFonts w:asciiTheme="majorHAnsi" w:hAnsiTheme="majorHAnsi" w:cstheme="majorHAnsi"/>
        </w:rPr>
        <w:t>at Regent's Park Open Air Theatre</w:t>
      </w:r>
      <w:r w:rsidRPr="004E0A43">
        <w:rPr>
          <w:rFonts w:asciiTheme="majorHAnsi" w:hAnsiTheme="majorHAnsi" w:cstheme="majorHAnsi"/>
        </w:rPr>
        <w:t xml:space="preserve">, </w:t>
      </w:r>
      <w:r w:rsidRPr="004E0A43">
        <w:rPr>
          <w:rFonts w:asciiTheme="majorHAnsi" w:hAnsiTheme="majorHAnsi" w:cstheme="majorHAnsi"/>
          <w:i/>
        </w:rPr>
        <w:t xml:space="preserve">Railway Children </w:t>
      </w:r>
      <w:r w:rsidR="00BE56D9">
        <w:rPr>
          <w:rFonts w:asciiTheme="majorHAnsi" w:hAnsiTheme="majorHAnsi" w:cstheme="majorHAnsi"/>
        </w:rPr>
        <w:t>at Waterloo Station</w:t>
      </w:r>
      <w:r w:rsidRPr="004E0A43">
        <w:rPr>
          <w:rFonts w:asciiTheme="majorHAnsi" w:hAnsiTheme="majorHAnsi" w:cstheme="majorHAnsi"/>
        </w:rPr>
        <w:t xml:space="preserve">, </w:t>
      </w:r>
      <w:r w:rsidRPr="004E0A43">
        <w:rPr>
          <w:rFonts w:asciiTheme="majorHAnsi" w:hAnsiTheme="majorHAnsi" w:cstheme="majorHAnsi"/>
          <w:i/>
        </w:rPr>
        <w:t>The Wind in the Willows</w:t>
      </w:r>
      <w:r w:rsidR="00BE56D9">
        <w:rPr>
          <w:rFonts w:asciiTheme="majorHAnsi" w:hAnsiTheme="majorHAnsi" w:cstheme="majorHAnsi"/>
        </w:rPr>
        <w:t xml:space="preserve"> for Northern Stage</w:t>
      </w:r>
      <w:r w:rsidRPr="004E0A43">
        <w:rPr>
          <w:rFonts w:asciiTheme="majorHAnsi" w:hAnsiTheme="majorHAnsi" w:cstheme="majorHAnsi"/>
        </w:rPr>
        <w:t xml:space="preserve">, </w:t>
      </w:r>
      <w:r w:rsidRPr="004E0A43">
        <w:rPr>
          <w:rFonts w:asciiTheme="majorHAnsi" w:hAnsiTheme="majorHAnsi" w:cstheme="majorHAnsi"/>
          <w:i/>
        </w:rPr>
        <w:t xml:space="preserve">As You Like It </w:t>
      </w:r>
      <w:r w:rsidR="00BE56D9">
        <w:rPr>
          <w:rFonts w:asciiTheme="majorHAnsi" w:hAnsiTheme="majorHAnsi" w:cstheme="majorHAnsi"/>
        </w:rPr>
        <w:t>for Cheek By Jowl on World Tour</w:t>
      </w:r>
      <w:r w:rsidRPr="004E0A43">
        <w:rPr>
          <w:rFonts w:asciiTheme="majorHAnsi" w:hAnsiTheme="majorHAnsi" w:cstheme="majorHAnsi"/>
        </w:rPr>
        <w:t>,</w:t>
      </w:r>
      <w:r w:rsidRPr="004E0A43">
        <w:rPr>
          <w:rFonts w:asciiTheme="majorHAnsi" w:hAnsiTheme="majorHAnsi" w:cstheme="majorHAnsi"/>
          <w:i/>
        </w:rPr>
        <w:t xml:space="preserve"> Richard III </w:t>
      </w:r>
      <w:r w:rsidR="00BE56D9">
        <w:rPr>
          <w:rFonts w:asciiTheme="majorHAnsi" w:hAnsiTheme="majorHAnsi" w:cstheme="majorHAnsi"/>
        </w:rPr>
        <w:t>for the RSC</w:t>
      </w:r>
      <w:r w:rsidRPr="004E0A43">
        <w:rPr>
          <w:rFonts w:asciiTheme="majorHAnsi" w:hAnsiTheme="majorHAnsi" w:cstheme="majorHAnsi"/>
        </w:rPr>
        <w:t>,</w:t>
      </w:r>
      <w:r w:rsidR="00BE56D9">
        <w:rPr>
          <w:rFonts w:asciiTheme="majorHAnsi" w:hAnsiTheme="majorHAnsi" w:cstheme="majorHAnsi"/>
        </w:rPr>
        <w:t xml:space="preserve"> </w:t>
      </w:r>
      <w:r w:rsidRPr="004E0A43">
        <w:rPr>
          <w:rFonts w:asciiTheme="majorHAnsi" w:hAnsiTheme="majorHAnsi" w:cstheme="majorHAnsi"/>
          <w:i/>
        </w:rPr>
        <w:t xml:space="preserve">End of the Food Chain </w:t>
      </w:r>
      <w:r w:rsidR="00BE56D9">
        <w:rPr>
          <w:rFonts w:asciiTheme="majorHAnsi" w:hAnsiTheme="majorHAnsi" w:cstheme="majorHAnsi"/>
        </w:rPr>
        <w:t>at the Stephen Joseph Theatre</w:t>
      </w:r>
      <w:r w:rsidRPr="004E0A43">
        <w:rPr>
          <w:rFonts w:asciiTheme="majorHAnsi" w:hAnsiTheme="majorHAnsi" w:cstheme="majorHAnsi"/>
        </w:rPr>
        <w:t xml:space="preserve">, </w:t>
      </w:r>
      <w:r w:rsidRPr="004E0A43">
        <w:rPr>
          <w:rFonts w:asciiTheme="majorHAnsi" w:hAnsiTheme="majorHAnsi" w:cstheme="majorHAnsi"/>
          <w:i/>
        </w:rPr>
        <w:t xml:space="preserve">Cock and Bull </w:t>
      </w:r>
      <w:r w:rsidR="00BE56D9">
        <w:rPr>
          <w:rFonts w:asciiTheme="majorHAnsi" w:hAnsiTheme="majorHAnsi" w:cstheme="majorHAnsi"/>
        </w:rPr>
        <w:t>at Riverside Studios</w:t>
      </w:r>
      <w:r w:rsidRPr="004E0A43">
        <w:rPr>
          <w:rFonts w:asciiTheme="majorHAnsi" w:hAnsiTheme="majorHAnsi" w:cstheme="majorHAnsi"/>
        </w:rPr>
        <w:t xml:space="preserve">, </w:t>
      </w:r>
      <w:r w:rsidRPr="004E0A43">
        <w:rPr>
          <w:rFonts w:asciiTheme="majorHAnsi" w:hAnsiTheme="majorHAnsi" w:cstheme="majorHAnsi"/>
          <w:i/>
        </w:rPr>
        <w:t xml:space="preserve">Hurly Burly </w:t>
      </w:r>
      <w:r w:rsidR="00BE56D9">
        <w:rPr>
          <w:rFonts w:asciiTheme="majorHAnsi" w:hAnsiTheme="majorHAnsi" w:cstheme="majorHAnsi"/>
        </w:rPr>
        <w:t xml:space="preserve">at the </w:t>
      </w:r>
      <w:r w:rsidRPr="004E0A43">
        <w:rPr>
          <w:rFonts w:asciiTheme="majorHAnsi" w:hAnsiTheme="majorHAnsi" w:cstheme="majorHAnsi"/>
        </w:rPr>
        <w:t xml:space="preserve">Old Vic, </w:t>
      </w:r>
      <w:r w:rsidRPr="004E0A43">
        <w:rPr>
          <w:rFonts w:asciiTheme="majorHAnsi" w:hAnsiTheme="majorHAnsi" w:cstheme="majorHAnsi"/>
          <w:i/>
        </w:rPr>
        <w:t xml:space="preserve">The Front Page </w:t>
      </w:r>
      <w:r w:rsidR="00BE56D9">
        <w:rPr>
          <w:rFonts w:asciiTheme="majorHAnsi" w:hAnsiTheme="majorHAnsi" w:cstheme="majorHAnsi"/>
        </w:rPr>
        <w:t>at the Donmar Warehouse</w:t>
      </w:r>
      <w:r w:rsidRPr="004E0A43">
        <w:rPr>
          <w:rFonts w:asciiTheme="majorHAnsi" w:hAnsiTheme="majorHAnsi" w:cstheme="majorHAnsi"/>
        </w:rPr>
        <w:t xml:space="preserve">, </w:t>
      </w:r>
      <w:r w:rsidRPr="004E0A43">
        <w:rPr>
          <w:rFonts w:asciiTheme="majorHAnsi" w:hAnsiTheme="majorHAnsi" w:cstheme="majorHAnsi"/>
          <w:i/>
        </w:rPr>
        <w:t xml:space="preserve">Kosher Harry </w:t>
      </w:r>
      <w:r w:rsidR="00BE56D9">
        <w:rPr>
          <w:rFonts w:asciiTheme="majorHAnsi" w:hAnsiTheme="majorHAnsi" w:cstheme="majorHAnsi"/>
        </w:rPr>
        <w:t>at the Royal Court</w:t>
      </w:r>
      <w:r w:rsidRPr="004E0A43">
        <w:rPr>
          <w:rFonts w:asciiTheme="majorHAnsi" w:hAnsiTheme="majorHAnsi" w:cstheme="majorHAnsi"/>
        </w:rPr>
        <w:t xml:space="preserve">, </w:t>
      </w:r>
      <w:r w:rsidRPr="004E0A43">
        <w:rPr>
          <w:rFonts w:asciiTheme="majorHAnsi" w:hAnsiTheme="majorHAnsi" w:cstheme="majorHAnsi"/>
          <w:i/>
        </w:rPr>
        <w:t xml:space="preserve">Comedians </w:t>
      </w:r>
      <w:r w:rsidR="00BE56D9">
        <w:rPr>
          <w:rFonts w:asciiTheme="majorHAnsi" w:hAnsiTheme="majorHAnsi" w:cstheme="majorHAnsi"/>
        </w:rPr>
        <w:t>at the Lyric Hammersmith</w:t>
      </w:r>
      <w:r w:rsidRPr="004E0A43">
        <w:rPr>
          <w:rFonts w:asciiTheme="majorHAnsi" w:hAnsiTheme="majorHAnsi" w:cstheme="majorHAnsi"/>
        </w:rPr>
        <w:t xml:space="preserve"> and</w:t>
      </w:r>
      <w:r w:rsidRPr="004E0A43">
        <w:rPr>
          <w:rFonts w:asciiTheme="majorHAnsi" w:hAnsiTheme="majorHAnsi" w:cstheme="majorHAnsi"/>
          <w:i/>
        </w:rPr>
        <w:t xml:space="preserve"> A Day in the Death of Joe Egg </w:t>
      </w:r>
      <w:r w:rsidR="00BE56D9">
        <w:rPr>
          <w:rFonts w:asciiTheme="majorHAnsi" w:hAnsiTheme="majorHAnsi" w:cstheme="majorHAnsi"/>
        </w:rPr>
        <w:t xml:space="preserve">at </w:t>
      </w:r>
      <w:r w:rsidRPr="004E0A43">
        <w:rPr>
          <w:rFonts w:asciiTheme="majorHAnsi" w:hAnsiTheme="majorHAnsi" w:cstheme="majorHAnsi"/>
        </w:rPr>
        <w:t>No</w:t>
      </w:r>
      <w:r w:rsidR="00BE56D9">
        <w:rPr>
          <w:rFonts w:asciiTheme="majorHAnsi" w:hAnsiTheme="majorHAnsi" w:cstheme="majorHAnsi"/>
        </w:rPr>
        <w:t>ttingham Playhouse</w:t>
      </w:r>
      <w:r w:rsidRPr="004E0A43">
        <w:rPr>
          <w:rFonts w:asciiTheme="majorHAnsi" w:hAnsiTheme="majorHAnsi" w:cstheme="majorHAnsi"/>
        </w:rPr>
        <w:t>.</w:t>
      </w:r>
      <w:r>
        <w:rPr>
          <w:rFonts w:asciiTheme="majorHAnsi" w:hAnsiTheme="majorHAnsi" w:cstheme="majorHAnsi"/>
        </w:rPr>
        <w:t xml:space="preserve"> </w:t>
      </w:r>
      <w:r w:rsidRPr="004E0A43">
        <w:rPr>
          <w:rFonts w:asciiTheme="majorHAnsi" w:hAnsiTheme="majorHAnsi" w:cstheme="majorHAnsi"/>
        </w:rPr>
        <w:t>His television credits include</w:t>
      </w:r>
      <w:r w:rsidRPr="004E0A43">
        <w:rPr>
          <w:rFonts w:asciiTheme="majorHAnsi" w:hAnsiTheme="majorHAnsi" w:cstheme="majorHAnsi"/>
          <w:i/>
        </w:rPr>
        <w:t xml:space="preserve"> Shakespeare and Hathaway</w:t>
      </w:r>
      <w:r w:rsidRPr="004E0A43">
        <w:rPr>
          <w:rFonts w:asciiTheme="majorHAnsi" w:hAnsiTheme="majorHAnsi" w:cstheme="majorHAnsi"/>
        </w:rPr>
        <w:t xml:space="preserve">, </w:t>
      </w:r>
      <w:r w:rsidRPr="004E0A43">
        <w:rPr>
          <w:rFonts w:asciiTheme="majorHAnsi" w:hAnsiTheme="majorHAnsi" w:cstheme="majorHAnsi"/>
          <w:i/>
        </w:rPr>
        <w:t>Midsomer Murders</w:t>
      </w:r>
      <w:r w:rsidR="00C94BDF">
        <w:rPr>
          <w:rFonts w:asciiTheme="majorHAnsi" w:hAnsiTheme="majorHAnsi" w:cstheme="majorHAnsi"/>
          <w:i/>
        </w:rPr>
        <w:t xml:space="preserve">, </w:t>
      </w:r>
      <w:r w:rsidRPr="004E0A43">
        <w:rPr>
          <w:rFonts w:asciiTheme="majorHAnsi" w:hAnsiTheme="majorHAnsi" w:cstheme="majorHAnsi"/>
          <w:i/>
        </w:rPr>
        <w:t>Ratburger</w:t>
      </w:r>
      <w:r w:rsidR="00C94BDF">
        <w:rPr>
          <w:rFonts w:asciiTheme="majorHAnsi" w:hAnsiTheme="majorHAnsi" w:cstheme="majorHAnsi"/>
          <w:i/>
        </w:rPr>
        <w:t xml:space="preserve">, </w:t>
      </w:r>
      <w:r w:rsidRPr="004E0A43">
        <w:rPr>
          <w:rFonts w:asciiTheme="majorHAnsi" w:hAnsiTheme="majorHAnsi" w:cstheme="majorHAnsi"/>
          <w:i/>
        </w:rPr>
        <w:t>The Halcyon</w:t>
      </w:r>
      <w:r w:rsidR="00C94BDF">
        <w:rPr>
          <w:rFonts w:asciiTheme="majorHAnsi" w:hAnsiTheme="majorHAnsi" w:cstheme="majorHAnsi"/>
          <w:i/>
        </w:rPr>
        <w:t xml:space="preserve">, </w:t>
      </w:r>
      <w:r w:rsidRPr="004E0A43">
        <w:rPr>
          <w:rFonts w:asciiTheme="majorHAnsi" w:hAnsiTheme="majorHAnsi" w:cstheme="majorHAnsi"/>
          <w:i/>
        </w:rPr>
        <w:t>Outnumbered Christmas Special</w:t>
      </w:r>
      <w:r w:rsidR="00C94BDF">
        <w:rPr>
          <w:rFonts w:asciiTheme="majorHAnsi" w:hAnsiTheme="majorHAnsi" w:cstheme="majorHAnsi"/>
          <w:i/>
        </w:rPr>
        <w:t xml:space="preserve">, </w:t>
      </w:r>
      <w:r w:rsidRPr="004E0A43">
        <w:rPr>
          <w:rFonts w:asciiTheme="majorHAnsi" w:hAnsiTheme="majorHAnsi" w:cstheme="majorHAnsi"/>
          <w:i/>
        </w:rPr>
        <w:t>Drunk History</w:t>
      </w:r>
      <w:r w:rsidR="00C94BDF">
        <w:rPr>
          <w:rFonts w:asciiTheme="majorHAnsi" w:hAnsiTheme="majorHAnsi" w:cstheme="majorHAnsi"/>
          <w:i/>
        </w:rPr>
        <w:t xml:space="preserve">, </w:t>
      </w:r>
      <w:r w:rsidRPr="004E0A43">
        <w:rPr>
          <w:rFonts w:asciiTheme="majorHAnsi" w:hAnsiTheme="majorHAnsi" w:cstheme="majorHAnsi"/>
          <w:i/>
        </w:rPr>
        <w:t>The Tracey Ullman Show</w:t>
      </w:r>
      <w:r w:rsidR="00C94BDF">
        <w:rPr>
          <w:rFonts w:asciiTheme="majorHAnsi" w:hAnsiTheme="majorHAnsi" w:cstheme="majorHAnsi"/>
          <w:i/>
        </w:rPr>
        <w:t xml:space="preserve">, </w:t>
      </w:r>
      <w:r w:rsidRPr="004E0A43">
        <w:rPr>
          <w:rFonts w:asciiTheme="majorHAnsi" w:hAnsiTheme="majorHAnsi" w:cstheme="majorHAnsi"/>
          <w:i/>
        </w:rPr>
        <w:t>Damned</w:t>
      </w:r>
      <w:r w:rsidR="00C94BDF">
        <w:rPr>
          <w:rFonts w:asciiTheme="majorHAnsi" w:hAnsiTheme="majorHAnsi" w:cstheme="majorHAnsi"/>
        </w:rPr>
        <w:t xml:space="preserve">, </w:t>
      </w:r>
      <w:r w:rsidRPr="004E0A43">
        <w:rPr>
          <w:rFonts w:asciiTheme="majorHAnsi" w:hAnsiTheme="majorHAnsi" w:cstheme="majorHAnsi"/>
          <w:i/>
        </w:rPr>
        <w:t>Inside No. 9</w:t>
      </w:r>
      <w:r w:rsidR="00C94BDF">
        <w:rPr>
          <w:rFonts w:asciiTheme="majorHAnsi" w:hAnsiTheme="majorHAnsi" w:cstheme="majorHAnsi"/>
        </w:rPr>
        <w:t xml:space="preserve">, </w:t>
      </w:r>
      <w:r w:rsidRPr="004E0A43">
        <w:rPr>
          <w:rFonts w:asciiTheme="majorHAnsi" w:hAnsiTheme="majorHAnsi" w:cstheme="majorHAnsi"/>
          <w:i/>
        </w:rPr>
        <w:t>Summer Here</w:t>
      </w:r>
      <w:r w:rsidR="00C94BDF">
        <w:rPr>
          <w:rFonts w:asciiTheme="majorHAnsi" w:hAnsiTheme="majorHAnsi" w:cstheme="majorHAnsi"/>
        </w:rPr>
        <w:t xml:space="preserve">, </w:t>
      </w:r>
      <w:r w:rsidRPr="004E0A43">
        <w:rPr>
          <w:rFonts w:asciiTheme="majorHAnsi" w:hAnsiTheme="majorHAnsi" w:cstheme="majorHAnsi"/>
          <w:i/>
        </w:rPr>
        <w:t>Father Brown</w:t>
      </w:r>
      <w:r w:rsidR="00C94BDF">
        <w:rPr>
          <w:rFonts w:asciiTheme="majorHAnsi" w:hAnsiTheme="majorHAnsi" w:cstheme="majorHAnsi"/>
          <w:i/>
        </w:rPr>
        <w:t xml:space="preserve">, </w:t>
      </w:r>
      <w:r w:rsidRPr="004E0A43">
        <w:rPr>
          <w:rFonts w:asciiTheme="majorHAnsi" w:hAnsiTheme="majorHAnsi" w:cstheme="majorHAnsi"/>
          <w:i/>
        </w:rPr>
        <w:t>Strictly Come Dancing</w:t>
      </w:r>
      <w:r w:rsidR="00C94BDF">
        <w:rPr>
          <w:rFonts w:asciiTheme="majorHAnsi" w:hAnsiTheme="majorHAnsi" w:cstheme="majorHAnsi"/>
          <w:i/>
        </w:rPr>
        <w:t xml:space="preserve">, </w:t>
      </w:r>
      <w:r w:rsidRPr="004E0A43">
        <w:rPr>
          <w:rFonts w:asciiTheme="majorHAnsi" w:hAnsiTheme="majorHAnsi" w:cstheme="majorHAnsi"/>
          <w:i/>
        </w:rPr>
        <w:t>Psychobitches</w:t>
      </w:r>
      <w:r w:rsidR="00C94BDF">
        <w:rPr>
          <w:rFonts w:asciiTheme="majorHAnsi" w:hAnsiTheme="majorHAnsi" w:cstheme="majorHAnsi"/>
          <w:i/>
        </w:rPr>
        <w:t xml:space="preserve">, </w:t>
      </w:r>
      <w:r w:rsidRPr="004E0A43">
        <w:rPr>
          <w:rFonts w:asciiTheme="majorHAnsi" w:hAnsiTheme="majorHAnsi" w:cstheme="majorHAnsi"/>
          <w:i/>
        </w:rPr>
        <w:t>The Job Lot</w:t>
      </w:r>
      <w:r w:rsidR="00C94BDF">
        <w:rPr>
          <w:rFonts w:asciiTheme="majorHAnsi" w:hAnsiTheme="majorHAnsi" w:cstheme="majorHAnsi"/>
          <w:i/>
        </w:rPr>
        <w:t xml:space="preserve">, </w:t>
      </w:r>
      <w:r w:rsidRPr="004E0A43">
        <w:rPr>
          <w:rFonts w:asciiTheme="majorHAnsi" w:hAnsiTheme="majorHAnsi" w:cstheme="majorHAnsi"/>
          <w:i/>
        </w:rPr>
        <w:t>White Van Man</w:t>
      </w:r>
      <w:r w:rsidR="00C94BDF">
        <w:rPr>
          <w:rFonts w:asciiTheme="majorHAnsi" w:hAnsiTheme="majorHAnsi" w:cstheme="majorHAnsi"/>
          <w:i/>
        </w:rPr>
        <w:t xml:space="preserve">, </w:t>
      </w:r>
      <w:r w:rsidRPr="004E0A43">
        <w:rPr>
          <w:rFonts w:asciiTheme="majorHAnsi" w:hAnsiTheme="majorHAnsi" w:cstheme="majorHAnsi"/>
          <w:i/>
        </w:rPr>
        <w:t>George Gently</w:t>
      </w:r>
      <w:r w:rsidR="00C94BDF">
        <w:rPr>
          <w:rFonts w:asciiTheme="majorHAnsi" w:hAnsiTheme="majorHAnsi" w:cstheme="majorHAnsi"/>
        </w:rPr>
        <w:t xml:space="preserve">, </w:t>
      </w:r>
      <w:r w:rsidRPr="004E0A43">
        <w:rPr>
          <w:rFonts w:asciiTheme="majorHAnsi" w:hAnsiTheme="majorHAnsi" w:cstheme="majorHAnsi"/>
          <w:i/>
        </w:rPr>
        <w:t>Waterloo Road</w:t>
      </w:r>
      <w:r w:rsidR="00C94BDF">
        <w:rPr>
          <w:rFonts w:asciiTheme="majorHAnsi" w:hAnsiTheme="majorHAnsi" w:cstheme="majorHAnsi"/>
          <w:i/>
        </w:rPr>
        <w:t xml:space="preserve">, </w:t>
      </w:r>
      <w:r w:rsidRPr="004E0A43">
        <w:rPr>
          <w:rFonts w:asciiTheme="majorHAnsi" w:hAnsiTheme="majorHAnsi" w:cstheme="majorHAnsi"/>
          <w:i/>
        </w:rPr>
        <w:t>Land Girls</w:t>
      </w:r>
      <w:r w:rsidR="00C94BDF">
        <w:rPr>
          <w:rFonts w:asciiTheme="majorHAnsi" w:hAnsiTheme="majorHAnsi" w:cstheme="majorHAnsi"/>
          <w:i/>
        </w:rPr>
        <w:t xml:space="preserve">, </w:t>
      </w:r>
      <w:r w:rsidRPr="004E0A43">
        <w:rPr>
          <w:rFonts w:asciiTheme="majorHAnsi" w:hAnsiTheme="majorHAnsi" w:cstheme="majorHAnsi"/>
          <w:i/>
        </w:rPr>
        <w:t>The Fixe</w:t>
      </w:r>
      <w:r w:rsidRPr="004E0A43">
        <w:rPr>
          <w:rFonts w:asciiTheme="majorHAnsi" w:hAnsiTheme="majorHAnsi" w:cstheme="majorHAnsi"/>
        </w:rPr>
        <w:t xml:space="preserve">, </w:t>
      </w:r>
      <w:r w:rsidRPr="004E0A43">
        <w:rPr>
          <w:rFonts w:asciiTheme="majorHAnsi" w:hAnsiTheme="majorHAnsi" w:cstheme="majorHAnsi"/>
          <w:i/>
        </w:rPr>
        <w:t>Silent Witness</w:t>
      </w:r>
      <w:r w:rsidRPr="004E0A43">
        <w:rPr>
          <w:rFonts w:asciiTheme="majorHAnsi" w:hAnsiTheme="majorHAnsi" w:cstheme="majorHAnsi"/>
        </w:rPr>
        <w:t>,</w:t>
      </w:r>
      <w:r w:rsidRPr="004E0A43">
        <w:rPr>
          <w:rFonts w:asciiTheme="majorHAnsi" w:hAnsiTheme="majorHAnsi" w:cstheme="majorHAnsi"/>
          <w:i/>
        </w:rPr>
        <w:t xml:space="preserve"> Coming Up - 'I Don't Care'</w:t>
      </w:r>
      <w:r w:rsidR="00C94BDF">
        <w:rPr>
          <w:rFonts w:asciiTheme="majorHAnsi" w:hAnsiTheme="majorHAnsi" w:cstheme="majorHAnsi"/>
          <w:i/>
        </w:rPr>
        <w:t xml:space="preserve">, </w:t>
      </w:r>
      <w:r w:rsidRPr="004E0A43">
        <w:rPr>
          <w:rFonts w:asciiTheme="majorHAnsi" w:hAnsiTheme="majorHAnsi" w:cstheme="majorHAnsi"/>
          <w:i/>
        </w:rPr>
        <w:t>Hustle</w:t>
      </w:r>
      <w:r w:rsidRPr="004E0A43">
        <w:rPr>
          <w:rFonts w:asciiTheme="majorHAnsi" w:hAnsiTheme="majorHAnsi" w:cstheme="majorHAnsi"/>
        </w:rPr>
        <w:t xml:space="preserve">, </w:t>
      </w:r>
      <w:r w:rsidRPr="004E0A43">
        <w:rPr>
          <w:rFonts w:asciiTheme="majorHAnsi" w:hAnsiTheme="majorHAnsi" w:cstheme="majorHAnsi"/>
          <w:i/>
        </w:rPr>
        <w:t>Desperate Romantics</w:t>
      </w:r>
      <w:r w:rsidRPr="004E0A43">
        <w:rPr>
          <w:rFonts w:asciiTheme="majorHAnsi" w:hAnsiTheme="majorHAnsi" w:cstheme="majorHAnsi"/>
        </w:rPr>
        <w:t xml:space="preserve">, </w:t>
      </w:r>
      <w:r w:rsidRPr="004E0A43">
        <w:rPr>
          <w:rFonts w:asciiTheme="majorHAnsi" w:hAnsiTheme="majorHAnsi" w:cstheme="majorHAnsi"/>
          <w:i/>
        </w:rPr>
        <w:t>Britannia High</w:t>
      </w:r>
      <w:r w:rsidRPr="004E0A43">
        <w:rPr>
          <w:rFonts w:asciiTheme="majorHAnsi" w:hAnsiTheme="majorHAnsi" w:cstheme="majorHAnsi"/>
        </w:rPr>
        <w:t xml:space="preserve">, </w:t>
      </w:r>
      <w:r w:rsidRPr="004E0A43">
        <w:rPr>
          <w:rFonts w:asciiTheme="majorHAnsi" w:hAnsiTheme="majorHAnsi" w:cstheme="majorHAnsi"/>
          <w:i/>
        </w:rPr>
        <w:t>Personal Affairs</w:t>
      </w:r>
      <w:r w:rsidRPr="004E0A43">
        <w:rPr>
          <w:rFonts w:asciiTheme="majorHAnsi" w:hAnsiTheme="majorHAnsi" w:cstheme="majorHAnsi"/>
        </w:rPr>
        <w:t xml:space="preserve">, </w:t>
      </w:r>
      <w:r w:rsidRPr="004E0A43">
        <w:rPr>
          <w:rFonts w:asciiTheme="majorHAnsi" w:hAnsiTheme="majorHAnsi" w:cstheme="majorHAnsi"/>
          <w:i/>
        </w:rPr>
        <w:t>Blue Murder</w:t>
      </w:r>
      <w:r w:rsidRPr="004E0A43">
        <w:rPr>
          <w:rFonts w:asciiTheme="majorHAnsi" w:hAnsiTheme="majorHAnsi" w:cstheme="majorHAnsi"/>
        </w:rPr>
        <w:t xml:space="preserve">, </w:t>
      </w:r>
      <w:r w:rsidRPr="004E0A43">
        <w:rPr>
          <w:rFonts w:asciiTheme="majorHAnsi" w:hAnsiTheme="majorHAnsi" w:cstheme="majorHAnsi"/>
          <w:i/>
        </w:rPr>
        <w:t>City Lights</w:t>
      </w:r>
      <w:r w:rsidRPr="004E0A43">
        <w:rPr>
          <w:rFonts w:asciiTheme="majorHAnsi" w:hAnsiTheme="majorHAnsi" w:cstheme="majorHAnsi"/>
        </w:rPr>
        <w:t xml:space="preserve">, </w:t>
      </w:r>
      <w:r w:rsidR="00BE56D9">
        <w:rPr>
          <w:rFonts w:asciiTheme="majorHAnsi" w:hAnsiTheme="majorHAnsi" w:cstheme="majorHAnsi"/>
          <w:i/>
        </w:rPr>
        <w:t>Most Sincerely</w:t>
      </w:r>
      <w:r w:rsidRPr="004E0A43">
        <w:rPr>
          <w:rFonts w:asciiTheme="majorHAnsi" w:hAnsiTheme="majorHAnsi" w:cstheme="majorHAnsi"/>
        </w:rPr>
        <w:t xml:space="preserve">, </w:t>
      </w:r>
      <w:r w:rsidRPr="004E0A43">
        <w:rPr>
          <w:rFonts w:asciiTheme="majorHAnsi" w:hAnsiTheme="majorHAnsi" w:cstheme="majorHAnsi"/>
          <w:i/>
        </w:rPr>
        <w:t>Clash of the Santas</w:t>
      </w:r>
      <w:r w:rsidRPr="004E0A43">
        <w:rPr>
          <w:rFonts w:asciiTheme="majorHAnsi" w:hAnsiTheme="majorHAnsi" w:cstheme="majorHAnsi"/>
        </w:rPr>
        <w:t xml:space="preserve">, </w:t>
      </w:r>
      <w:r w:rsidRPr="004E0A43">
        <w:rPr>
          <w:rFonts w:asciiTheme="majorHAnsi" w:hAnsiTheme="majorHAnsi" w:cstheme="majorHAnsi"/>
          <w:i/>
        </w:rPr>
        <w:t>Soapington</w:t>
      </w:r>
      <w:r w:rsidRPr="004E0A43">
        <w:rPr>
          <w:rFonts w:asciiTheme="majorHAnsi" w:hAnsiTheme="majorHAnsi" w:cstheme="majorHAnsi"/>
        </w:rPr>
        <w:t xml:space="preserve">, </w:t>
      </w:r>
      <w:r w:rsidRPr="004E0A43">
        <w:rPr>
          <w:rFonts w:asciiTheme="majorHAnsi" w:hAnsiTheme="majorHAnsi" w:cstheme="majorHAnsi"/>
          <w:i/>
        </w:rPr>
        <w:t>The Street II</w:t>
      </w:r>
      <w:r w:rsidRPr="004E0A43">
        <w:rPr>
          <w:rFonts w:asciiTheme="majorHAnsi" w:hAnsiTheme="majorHAnsi" w:cstheme="majorHAnsi"/>
        </w:rPr>
        <w:t xml:space="preserve">, </w:t>
      </w:r>
      <w:r w:rsidRPr="004E0A43">
        <w:rPr>
          <w:rFonts w:asciiTheme="majorHAnsi" w:hAnsiTheme="majorHAnsi" w:cstheme="majorHAnsi"/>
          <w:i/>
        </w:rPr>
        <w:t>I'm With Stupid</w:t>
      </w:r>
      <w:r w:rsidRPr="004E0A43">
        <w:rPr>
          <w:rFonts w:asciiTheme="majorHAnsi" w:hAnsiTheme="majorHAnsi" w:cstheme="majorHAnsi"/>
        </w:rPr>
        <w:t xml:space="preserve">, </w:t>
      </w:r>
      <w:r w:rsidRPr="004E0A43">
        <w:rPr>
          <w:rFonts w:asciiTheme="majorHAnsi" w:hAnsiTheme="majorHAnsi" w:cstheme="majorHAnsi"/>
          <w:i/>
        </w:rPr>
        <w:t>Northern Lights</w:t>
      </w:r>
      <w:r w:rsidRPr="004E0A43">
        <w:rPr>
          <w:rFonts w:asciiTheme="majorHAnsi" w:hAnsiTheme="majorHAnsi" w:cstheme="majorHAnsi"/>
        </w:rPr>
        <w:t xml:space="preserve">, </w:t>
      </w:r>
      <w:r w:rsidRPr="004E0A43">
        <w:rPr>
          <w:rFonts w:asciiTheme="majorHAnsi" w:hAnsiTheme="majorHAnsi" w:cstheme="majorHAnsi"/>
          <w:i/>
        </w:rPr>
        <w:t>If I Had you</w:t>
      </w:r>
      <w:r w:rsidRPr="004E0A43">
        <w:rPr>
          <w:rFonts w:asciiTheme="majorHAnsi" w:hAnsiTheme="majorHAnsi" w:cstheme="majorHAnsi"/>
        </w:rPr>
        <w:t>,</w:t>
      </w:r>
      <w:r w:rsidR="00BE56D9">
        <w:rPr>
          <w:rFonts w:asciiTheme="majorHAnsi" w:hAnsiTheme="majorHAnsi" w:cstheme="majorHAnsi"/>
        </w:rPr>
        <w:t xml:space="preserve"> </w:t>
      </w:r>
      <w:r w:rsidRPr="004E0A43">
        <w:rPr>
          <w:rFonts w:asciiTheme="majorHAnsi" w:hAnsiTheme="majorHAnsi" w:cstheme="majorHAnsi"/>
          <w:i/>
        </w:rPr>
        <w:t>Booze Cruise</w:t>
      </w:r>
      <w:r w:rsidRPr="004E0A43">
        <w:rPr>
          <w:rFonts w:asciiTheme="majorHAnsi" w:hAnsiTheme="majorHAnsi" w:cstheme="majorHAnsi"/>
        </w:rPr>
        <w:t xml:space="preserve">, </w:t>
      </w:r>
      <w:r w:rsidRPr="004E0A43">
        <w:rPr>
          <w:rFonts w:asciiTheme="majorHAnsi" w:hAnsiTheme="majorHAnsi" w:cstheme="majorHAnsi"/>
          <w:i/>
        </w:rPr>
        <w:t>Afterlife</w:t>
      </w:r>
      <w:r w:rsidRPr="004E0A43">
        <w:rPr>
          <w:rFonts w:asciiTheme="majorHAnsi" w:hAnsiTheme="majorHAnsi" w:cstheme="majorHAnsi"/>
        </w:rPr>
        <w:t xml:space="preserve">, </w:t>
      </w:r>
      <w:r w:rsidRPr="004E0A43">
        <w:rPr>
          <w:rFonts w:asciiTheme="majorHAnsi" w:hAnsiTheme="majorHAnsi" w:cstheme="majorHAnsi"/>
          <w:i/>
        </w:rPr>
        <w:t>Inspector Lynley</w:t>
      </w:r>
      <w:r w:rsidRPr="004E0A43">
        <w:rPr>
          <w:rFonts w:asciiTheme="majorHAnsi" w:hAnsiTheme="majorHAnsi" w:cstheme="majorHAnsi"/>
        </w:rPr>
        <w:t xml:space="preserve">, </w:t>
      </w:r>
      <w:r w:rsidRPr="004E0A43">
        <w:rPr>
          <w:rFonts w:asciiTheme="majorHAnsi" w:hAnsiTheme="majorHAnsi" w:cstheme="majorHAnsi"/>
          <w:i/>
        </w:rPr>
        <w:t>Planespotting</w:t>
      </w:r>
      <w:r w:rsidRPr="004E0A43">
        <w:rPr>
          <w:rFonts w:asciiTheme="majorHAnsi" w:hAnsiTheme="majorHAnsi" w:cstheme="majorHAnsi"/>
        </w:rPr>
        <w:t xml:space="preserve">, </w:t>
      </w:r>
      <w:r w:rsidRPr="004E0A43">
        <w:rPr>
          <w:rFonts w:asciiTheme="majorHAnsi" w:hAnsiTheme="majorHAnsi" w:cstheme="majorHAnsi"/>
          <w:i/>
        </w:rPr>
        <w:t>Doctor Who</w:t>
      </w:r>
      <w:r w:rsidRPr="004E0A43">
        <w:rPr>
          <w:rFonts w:asciiTheme="majorHAnsi" w:hAnsiTheme="majorHAnsi" w:cstheme="majorHAnsi"/>
        </w:rPr>
        <w:t xml:space="preserve">, </w:t>
      </w:r>
      <w:r w:rsidRPr="004E0A43">
        <w:rPr>
          <w:rFonts w:asciiTheme="majorHAnsi" w:hAnsiTheme="majorHAnsi" w:cstheme="majorHAnsi"/>
          <w:i/>
        </w:rPr>
        <w:t>Early Doors</w:t>
      </w:r>
      <w:r w:rsidRPr="004E0A43">
        <w:rPr>
          <w:rFonts w:asciiTheme="majorHAnsi" w:hAnsiTheme="majorHAnsi" w:cstheme="majorHAnsi"/>
        </w:rPr>
        <w:t xml:space="preserve">, </w:t>
      </w:r>
      <w:r w:rsidRPr="004E0A43">
        <w:rPr>
          <w:rFonts w:asciiTheme="majorHAnsi" w:hAnsiTheme="majorHAnsi" w:cstheme="majorHAnsi"/>
          <w:i/>
        </w:rPr>
        <w:t>Quite Ugly One Morning</w:t>
      </w:r>
      <w:r w:rsidRPr="004E0A43">
        <w:rPr>
          <w:rFonts w:asciiTheme="majorHAnsi" w:hAnsiTheme="majorHAnsi" w:cstheme="majorHAnsi"/>
        </w:rPr>
        <w:t xml:space="preserve">, </w:t>
      </w:r>
      <w:r w:rsidRPr="004E0A43">
        <w:rPr>
          <w:rFonts w:asciiTheme="majorHAnsi" w:hAnsiTheme="majorHAnsi" w:cstheme="majorHAnsi"/>
          <w:i/>
        </w:rPr>
        <w:t>Christmas Lights</w:t>
      </w:r>
      <w:r w:rsidRPr="004E0A43">
        <w:rPr>
          <w:rFonts w:asciiTheme="majorHAnsi" w:hAnsiTheme="majorHAnsi" w:cstheme="majorHAnsi"/>
        </w:rPr>
        <w:t xml:space="preserve">, </w:t>
      </w:r>
      <w:r w:rsidRPr="004E0A43">
        <w:rPr>
          <w:rFonts w:asciiTheme="majorHAnsi" w:hAnsiTheme="majorHAnsi" w:cstheme="majorHAnsi"/>
          <w:i/>
        </w:rPr>
        <w:t>Catterick</w:t>
      </w:r>
      <w:r w:rsidRPr="004E0A43">
        <w:rPr>
          <w:rFonts w:asciiTheme="majorHAnsi" w:hAnsiTheme="majorHAnsi" w:cstheme="majorHAnsi"/>
        </w:rPr>
        <w:t xml:space="preserve">, </w:t>
      </w:r>
      <w:r w:rsidRPr="004E0A43">
        <w:rPr>
          <w:rFonts w:asciiTheme="majorHAnsi" w:hAnsiTheme="majorHAnsi" w:cstheme="majorHAnsi"/>
          <w:i/>
        </w:rPr>
        <w:t>Born and Bred</w:t>
      </w:r>
      <w:r w:rsidRPr="004E0A43">
        <w:rPr>
          <w:rFonts w:asciiTheme="majorHAnsi" w:hAnsiTheme="majorHAnsi" w:cstheme="majorHAnsi"/>
        </w:rPr>
        <w:t xml:space="preserve">, </w:t>
      </w:r>
      <w:r w:rsidRPr="004E0A43">
        <w:rPr>
          <w:rFonts w:asciiTheme="majorHAnsi" w:hAnsiTheme="majorHAnsi" w:cstheme="majorHAnsi"/>
          <w:i/>
        </w:rPr>
        <w:t>Clocking Off</w:t>
      </w:r>
      <w:r w:rsidRPr="004E0A43">
        <w:rPr>
          <w:rFonts w:asciiTheme="majorHAnsi" w:hAnsiTheme="majorHAnsi" w:cstheme="majorHAnsi"/>
        </w:rPr>
        <w:t xml:space="preserve">, </w:t>
      </w:r>
      <w:r w:rsidR="00BE56D9">
        <w:rPr>
          <w:rFonts w:asciiTheme="majorHAnsi" w:hAnsiTheme="majorHAnsi" w:cstheme="majorHAnsi"/>
          <w:i/>
        </w:rPr>
        <w:t>Second Coming</w:t>
      </w:r>
      <w:r w:rsidRPr="004E0A43">
        <w:rPr>
          <w:rFonts w:asciiTheme="majorHAnsi" w:hAnsiTheme="majorHAnsi" w:cstheme="majorHAnsi"/>
        </w:rPr>
        <w:t xml:space="preserve">, </w:t>
      </w:r>
      <w:r w:rsidR="00BE56D9">
        <w:rPr>
          <w:rFonts w:asciiTheme="majorHAnsi" w:hAnsiTheme="majorHAnsi" w:cstheme="majorHAnsi"/>
          <w:i/>
        </w:rPr>
        <w:t>Murphy's Law</w:t>
      </w:r>
      <w:r w:rsidRPr="004E0A43">
        <w:rPr>
          <w:rFonts w:asciiTheme="majorHAnsi" w:hAnsiTheme="majorHAnsi" w:cstheme="majorHAnsi"/>
        </w:rPr>
        <w:t xml:space="preserve">, </w:t>
      </w:r>
      <w:r w:rsidRPr="004E0A43">
        <w:rPr>
          <w:rFonts w:asciiTheme="majorHAnsi" w:hAnsiTheme="majorHAnsi" w:cstheme="majorHAnsi"/>
          <w:i/>
        </w:rPr>
        <w:t>Out Of Control</w:t>
      </w:r>
      <w:r w:rsidRPr="004E0A43">
        <w:rPr>
          <w:rFonts w:asciiTheme="majorHAnsi" w:hAnsiTheme="majorHAnsi" w:cstheme="majorHAnsi"/>
        </w:rPr>
        <w:t xml:space="preserve">, </w:t>
      </w:r>
      <w:r w:rsidRPr="004E0A43">
        <w:rPr>
          <w:rFonts w:asciiTheme="majorHAnsi" w:hAnsiTheme="majorHAnsi" w:cstheme="majorHAnsi"/>
          <w:i/>
        </w:rPr>
        <w:t>Crime and Punishment</w:t>
      </w:r>
      <w:r w:rsidR="00BE56D9">
        <w:rPr>
          <w:rFonts w:asciiTheme="majorHAnsi" w:hAnsiTheme="majorHAnsi" w:cstheme="majorHAnsi"/>
          <w:i/>
        </w:rPr>
        <w:t>,</w:t>
      </w:r>
      <w:r w:rsidRPr="004E0A43">
        <w:rPr>
          <w:rFonts w:asciiTheme="majorHAnsi" w:hAnsiTheme="majorHAnsi" w:cstheme="majorHAnsi"/>
          <w:i/>
        </w:rPr>
        <w:t xml:space="preserve"> Preston Front</w:t>
      </w:r>
      <w:r w:rsidRPr="004E0A43">
        <w:rPr>
          <w:rFonts w:asciiTheme="majorHAnsi" w:hAnsiTheme="majorHAnsi" w:cstheme="majorHAnsi"/>
        </w:rPr>
        <w:t xml:space="preserve">, </w:t>
      </w:r>
      <w:r w:rsidRPr="004E0A43">
        <w:rPr>
          <w:rFonts w:asciiTheme="majorHAnsi" w:hAnsiTheme="majorHAnsi" w:cstheme="majorHAnsi"/>
          <w:i/>
        </w:rPr>
        <w:t>Micawber</w:t>
      </w:r>
      <w:r w:rsidRPr="004E0A43">
        <w:rPr>
          <w:rFonts w:asciiTheme="majorHAnsi" w:hAnsiTheme="majorHAnsi" w:cstheme="majorHAnsi"/>
        </w:rPr>
        <w:t xml:space="preserve">, </w:t>
      </w:r>
      <w:r w:rsidRPr="004E0A43">
        <w:rPr>
          <w:rFonts w:asciiTheme="majorHAnsi" w:hAnsiTheme="majorHAnsi" w:cstheme="majorHAnsi"/>
          <w:i/>
        </w:rPr>
        <w:t>Anderson</w:t>
      </w:r>
      <w:r w:rsidRPr="004E0A43">
        <w:rPr>
          <w:rFonts w:asciiTheme="majorHAnsi" w:hAnsiTheme="majorHAnsi" w:cstheme="majorHAnsi"/>
        </w:rPr>
        <w:t xml:space="preserve">, </w:t>
      </w:r>
      <w:r w:rsidRPr="004E0A43">
        <w:rPr>
          <w:rFonts w:asciiTheme="majorHAnsi" w:hAnsiTheme="majorHAnsi" w:cstheme="majorHAnsi"/>
          <w:i/>
        </w:rPr>
        <w:t>Eureka Street</w:t>
      </w:r>
      <w:r w:rsidRPr="004E0A43">
        <w:rPr>
          <w:rFonts w:asciiTheme="majorHAnsi" w:hAnsiTheme="majorHAnsi" w:cstheme="majorHAnsi"/>
        </w:rPr>
        <w:t xml:space="preserve">, </w:t>
      </w:r>
      <w:r w:rsidRPr="004E0A43">
        <w:rPr>
          <w:rFonts w:asciiTheme="majorHAnsi" w:hAnsiTheme="majorHAnsi" w:cstheme="majorHAnsi"/>
          <w:i/>
        </w:rPr>
        <w:t>Nature Boy</w:t>
      </w:r>
      <w:r w:rsidRPr="004E0A43">
        <w:rPr>
          <w:rFonts w:asciiTheme="majorHAnsi" w:hAnsiTheme="majorHAnsi" w:cstheme="majorHAnsi"/>
        </w:rPr>
        <w:t xml:space="preserve">, </w:t>
      </w:r>
      <w:r w:rsidRPr="004E0A43">
        <w:rPr>
          <w:rFonts w:asciiTheme="majorHAnsi" w:hAnsiTheme="majorHAnsi" w:cstheme="majorHAnsi"/>
          <w:i/>
        </w:rPr>
        <w:t>Gimme Gimme Gimme</w:t>
      </w:r>
      <w:r w:rsidRPr="004E0A43">
        <w:rPr>
          <w:rFonts w:asciiTheme="majorHAnsi" w:hAnsiTheme="majorHAnsi" w:cstheme="majorHAnsi"/>
        </w:rPr>
        <w:t xml:space="preserve">, </w:t>
      </w:r>
      <w:r w:rsidRPr="004E0A43">
        <w:rPr>
          <w:rFonts w:asciiTheme="majorHAnsi" w:hAnsiTheme="majorHAnsi" w:cstheme="majorHAnsi"/>
          <w:i/>
        </w:rPr>
        <w:t>Letting Go</w:t>
      </w:r>
      <w:r w:rsidRPr="004E0A43">
        <w:rPr>
          <w:rFonts w:asciiTheme="majorHAnsi" w:hAnsiTheme="majorHAnsi" w:cstheme="majorHAnsi"/>
        </w:rPr>
        <w:t xml:space="preserve">, </w:t>
      </w:r>
      <w:r w:rsidRPr="004E0A43">
        <w:rPr>
          <w:rFonts w:asciiTheme="majorHAnsi" w:hAnsiTheme="majorHAnsi" w:cstheme="majorHAnsi"/>
          <w:i/>
        </w:rPr>
        <w:t>Ballykisangel</w:t>
      </w:r>
      <w:r w:rsidRPr="004E0A43">
        <w:rPr>
          <w:rFonts w:asciiTheme="majorHAnsi" w:hAnsiTheme="majorHAnsi" w:cstheme="majorHAnsi"/>
        </w:rPr>
        <w:t xml:space="preserve">, </w:t>
      </w:r>
      <w:r w:rsidRPr="004E0A43">
        <w:rPr>
          <w:rFonts w:asciiTheme="majorHAnsi" w:hAnsiTheme="majorHAnsi" w:cstheme="majorHAnsi"/>
          <w:i/>
        </w:rPr>
        <w:t>Randall &amp; Hopkirk Deceased</w:t>
      </w:r>
      <w:r w:rsidRPr="004E0A43">
        <w:rPr>
          <w:rFonts w:asciiTheme="majorHAnsi" w:hAnsiTheme="majorHAnsi" w:cstheme="majorHAnsi"/>
        </w:rPr>
        <w:t xml:space="preserve">, </w:t>
      </w:r>
      <w:r w:rsidRPr="004E0A43">
        <w:rPr>
          <w:rFonts w:asciiTheme="majorHAnsi" w:hAnsiTheme="majorHAnsi" w:cstheme="majorHAnsi"/>
          <w:i/>
        </w:rPr>
        <w:t>This is Personal</w:t>
      </w:r>
      <w:r w:rsidRPr="004E0A43">
        <w:rPr>
          <w:rFonts w:asciiTheme="majorHAnsi" w:hAnsiTheme="majorHAnsi" w:cstheme="majorHAnsi"/>
        </w:rPr>
        <w:t xml:space="preserve">, </w:t>
      </w:r>
      <w:r w:rsidRPr="004E0A43">
        <w:rPr>
          <w:rFonts w:asciiTheme="majorHAnsi" w:hAnsiTheme="majorHAnsi" w:cstheme="majorHAnsi"/>
          <w:i/>
        </w:rPr>
        <w:t>Barbara</w:t>
      </w:r>
      <w:r w:rsidRPr="004E0A43">
        <w:rPr>
          <w:rFonts w:asciiTheme="majorHAnsi" w:hAnsiTheme="majorHAnsi" w:cstheme="majorHAnsi"/>
        </w:rPr>
        <w:t xml:space="preserve">, </w:t>
      </w:r>
      <w:r w:rsidRPr="004E0A43">
        <w:rPr>
          <w:rFonts w:asciiTheme="majorHAnsi" w:hAnsiTheme="majorHAnsi" w:cstheme="majorHAnsi"/>
          <w:i/>
        </w:rPr>
        <w:t>The Jump</w:t>
      </w:r>
      <w:r w:rsidRPr="004E0A43">
        <w:rPr>
          <w:rFonts w:asciiTheme="majorHAnsi" w:hAnsiTheme="majorHAnsi" w:cstheme="majorHAnsi"/>
        </w:rPr>
        <w:t xml:space="preserve">, </w:t>
      </w:r>
      <w:r w:rsidRPr="004E0A43">
        <w:rPr>
          <w:rFonts w:asciiTheme="majorHAnsi" w:hAnsiTheme="majorHAnsi" w:cstheme="majorHAnsi"/>
          <w:i/>
        </w:rPr>
        <w:t>The Governor</w:t>
      </w:r>
      <w:r w:rsidR="00BE56D9">
        <w:rPr>
          <w:rFonts w:asciiTheme="majorHAnsi" w:hAnsiTheme="majorHAnsi" w:cstheme="majorHAnsi"/>
          <w:i/>
        </w:rPr>
        <w:t>,</w:t>
      </w:r>
      <w:r w:rsidRPr="004E0A43">
        <w:rPr>
          <w:rFonts w:asciiTheme="majorHAnsi" w:hAnsiTheme="majorHAnsi" w:cstheme="majorHAnsi"/>
          <w:i/>
        </w:rPr>
        <w:t xml:space="preserve"> Finney</w:t>
      </w:r>
      <w:r w:rsidRPr="004E0A43">
        <w:rPr>
          <w:rFonts w:asciiTheme="majorHAnsi" w:hAnsiTheme="majorHAnsi" w:cstheme="majorHAnsi"/>
        </w:rPr>
        <w:t xml:space="preserve"> and </w:t>
      </w:r>
      <w:r w:rsidRPr="004E0A43">
        <w:rPr>
          <w:rFonts w:asciiTheme="majorHAnsi" w:hAnsiTheme="majorHAnsi" w:cstheme="majorHAnsi"/>
          <w:i/>
        </w:rPr>
        <w:t>Panto!</w:t>
      </w:r>
      <w:r w:rsidR="00BE56D9">
        <w:rPr>
          <w:rFonts w:asciiTheme="majorHAnsi" w:hAnsiTheme="majorHAnsi" w:cstheme="majorHAnsi"/>
          <w:i/>
        </w:rPr>
        <w:t xml:space="preserve"> </w:t>
      </w:r>
      <w:r w:rsidRPr="004E0A43">
        <w:rPr>
          <w:rFonts w:asciiTheme="majorHAnsi" w:hAnsiTheme="majorHAnsi" w:cstheme="majorHAnsi"/>
        </w:rPr>
        <w:t xml:space="preserve">His film credits include </w:t>
      </w:r>
      <w:r w:rsidRPr="004E0A43">
        <w:rPr>
          <w:rFonts w:asciiTheme="majorHAnsi" w:hAnsiTheme="majorHAnsi" w:cstheme="majorHAnsi"/>
          <w:i/>
        </w:rPr>
        <w:t>The Medusa</w:t>
      </w:r>
      <w:r w:rsidR="00BE56D9">
        <w:rPr>
          <w:rFonts w:asciiTheme="majorHAnsi" w:hAnsiTheme="majorHAnsi" w:cstheme="majorHAnsi"/>
        </w:rPr>
        <w:t xml:space="preserve">, </w:t>
      </w:r>
      <w:r w:rsidRPr="004E0A43">
        <w:rPr>
          <w:rFonts w:asciiTheme="majorHAnsi" w:hAnsiTheme="majorHAnsi" w:cstheme="majorHAnsi"/>
          <w:i/>
        </w:rPr>
        <w:t>Danny and the Human Zoo</w:t>
      </w:r>
      <w:r w:rsidR="00BE56D9">
        <w:rPr>
          <w:rFonts w:asciiTheme="majorHAnsi" w:hAnsiTheme="majorHAnsi" w:cstheme="majorHAnsi"/>
        </w:rPr>
        <w:t xml:space="preserve">, </w:t>
      </w:r>
      <w:r w:rsidRPr="004E0A43">
        <w:rPr>
          <w:rFonts w:asciiTheme="majorHAnsi" w:hAnsiTheme="majorHAnsi" w:cstheme="majorHAnsi"/>
          <w:i/>
        </w:rPr>
        <w:t>Eddie the Eagl</w:t>
      </w:r>
      <w:r w:rsidR="00BE56D9">
        <w:rPr>
          <w:rFonts w:asciiTheme="majorHAnsi" w:hAnsiTheme="majorHAnsi" w:cstheme="majorHAnsi"/>
          <w:i/>
        </w:rPr>
        <w:t>e</w:t>
      </w:r>
      <w:r w:rsidRPr="004E0A43">
        <w:rPr>
          <w:rFonts w:asciiTheme="majorHAnsi" w:hAnsiTheme="majorHAnsi" w:cstheme="majorHAnsi"/>
        </w:rPr>
        <w:t xml:space="preserve">, </w:t>
      </w:r>
      <w:r w:rsidRPr="004E0A43">
        <w:rPr>
          <w:rFonts w:asciiTheme="majorHAnsi" w:hAnsiTheme="majorHAnsi" w:cstheme="majorHAnsi"/>
          <w:i/>
        </w:rPr>
        <w:t>Career Girls</w:t>
      </w:r>
      <w:r w:rsidRPr="004E0A43">
        <w:rPr>
          <w:rFonts w:asciiTheme="majorHAnsi" w:hAnsiTheme="majorHAnsi" w:cstheme="majorHAnsi"/>
        </w:rPr>
        <w:t xml:space="preserve">, </w:t>
      </w:r>
      <w:r w:rsidRPr="004E0A43">
        <w:rPr>
          <w:rFonts w:asciiTheme="majorHAnsi" w:hAnsiTheme="majorHAnsi" w:cstheme="majorHAnsi"/>
          <w:i/>
        </w:rPr>
        <w:t>Sea Change</w:t>
      </w:r>
      <w:r w:rsidR="00BE56D9">
        <w:rPr>
          <w:rFonts w:asciiTheme="majorHAnsi" w:hAnsiTheme="majorHAnsi" w:cstheme="majorHAnsi"/>
        </w:rPr>
        <w:t xml:space="preserve">, </w:t>
      </w:r>
      <w:r w:rsidRPr="004E0A43">
        <w:rPr>
          <w:rFonts w:asciiTheme="majorHAnsi" w:hAnsiTheme="majorHAnsi" w:cstheme="majorHAnsi"/>
          <w:i/>
        </w:rPr>
        <w:t>Topsy Turvy</w:t>
      </w:r>
      <w:r w:rsidR="00BE56D9">
        <w:rPr>
          <w:rFonts w:asciiTheme="majorHAnsi" w:hAnsiTheme="majorHAnsi" w:cstheme="majorHAnsi"/>
        </w:rPr>
        <w:t xml:space="preserve">, </w:t>
      </w:r>
      <w:r w:rsidRPr="004E0A43">
        <w:rPr>
          <w:rFonts w:asciiTheme="majorHAnsi" w:hAnsiTheme="majorHAnsi" w:cstheme="majorHAnsi"/>
          <w:i/>
        </w:rPr>
        <w:t>The Lost Son</w:t>
      </w:r>
      <w:r w:rsidR="00BE56D9">
        <w:rPr>
          <w:rFonts w:asciiTheme="majorHAnsi" w:hAnsiTheme="majorHAnsi" w:cstheme="majorHAnsi"/>
        </w:rPr>
        <w:t xml:space="preserve">, </w:t>
      </w:r>
      <w:r w:rsidRPr="004E0A43">
        <w:rPr>
          <w:rFonts w:asciiTheme="majorHAnsi" w:hAnsiTheme="majorHAnsi" w:cstheme="majorHAnsi"/>
          <w:i/>
        </w:rPr>
        <w:t>Never Better</w:t>
      </w:r>
      <w:r w:rsidR="00BE56D9">
        <w:rPr>
          <w:rFonts w:asciiTheme="majorHAnsi" w:hAnsiTheme="majorHAnsi" w:cstheme="majorHAnsi"/>
        </w:rPr>
        <w:t xml:space="preserve">, </w:t>
      </w:r>
      <w:r w:rsidRPr="004E0A43">
        <w:rPr>
          <w:rFonts w:asciiTheme="majorHAnsi" w:hAnsiTheme="majorHAnsi" w:cstheme="majorHAnsi"/>
          <w:i/>
        </w:rPr>
        <w:t>Morality Play</w:t>
      </w:r>
      <w:r w:rsidR="00BE56D9">
        <w:rPr>
          <w:rFonts w:asciiTheme="majorHAnsi" w:hAnsiTheme="majorHAnsi" w:cstheme="majorHAnsi"/>
        </w:rPr>
        <w:t xml:space="preserve">, </w:t>
      </w:r>
      <w:r w:rsidRPr="004E0A43">
        <w:rPr>
          <w:rFonts w:asciiTheme="majorHAnsi" w:hAnsiTheme="majorHAnsi" w:cstheme="majorHAnsi"/>
          <w:i/>
        </w:rPr>
        <w:t>Mister In-Between</w:t>
      </w:r>
      <w:r w:rsidR="00BE56D9">
        <w:rPr>
          <w:rFonts w:asciiTheme="majorHAnsi" w:hAnsiTheme="majorHAnsi" w:cstheme="majorHAnsi"/>
        </w:rPr>
        <w:t xml:space="preserve">, </w:t>
      </w:r>
      <w:r w:rsidRPr="004E0A43">
        <w:rPr>
          <w:rFonts w:asciiTheme="majorHAnsi" w:hAnsiTheme="majorHAnsi" w:cstheme="majorHAnsi"/>
          <w:i/>
        </w:rPr>
        <w:t>Redemption Road</w:t>
      </w:r>
      <w:r w:rsidR="00BE56D9">
        <w:rPr>
          <w:rFonts w:asciiTheme="majorHAnsi" w:hAnsiTheme="majorHAnsi" w:cstheme="majorHAnsi"/>
        </w:rPr>
        <w:t xml:space="preserve">, </w:t>
      </w:r>
      <w:r w:rsidRPr="004E0A43">
        <w:rPr>
          <w:rFonts w:asciiTheme="majorHAnsi" w:hAnsiTheme="majorHAnsi" w:cstheme="majorHAnsi"/>
          <w:i/>
        </w:rPr>
        <w:t>Lighthouse Hill</w:t>
      </w:r>
      <w:r w:rsidR="00BE56D9">
        <w:rPr>
          <w:rFonts w:asciiTheme="majorHAnsi" w:hAnsiTheme="majorHAnsi" w:cstheme="majorHAnsi"/>
        </w:rPr>
        <w:t xml:space="preserve">, </w:t>
      </w:r>
      <w:r w:rsidRPr="004E0A43">
        <w:rPr>
          <w:rFonts w:asciiTheme="majorHAnsi" w:hAnsiTheme="majorHAnsi" w:cstheme="majorHAnsi"/>
          <w:i/>
        </w:rPr>
        <w:t>Breaking and Entering</w:t>
      </w:r>
      <w:r w:rsidR="00BE56D9">
        <w:rPr>
          <w:rFonts w:asciiTheme="majorHAnsi" w:hAnsiTheme="majorHAnsi" w:cstheme="majorHAnsi"/>
        </w:rPr>
        <w:t xml:space="preserve">, </w:t>
      </w:r>
      <w:r w:rsidRPr="004E0A43">
        <w:rPr>
          <w:rFonts w:asciiTheme="majorHAnsi" w:hAnsiTheme="majorHAnsi" w:cstheme="majorHAnsi"/>
          <w:i/>
        </w:rPr>
        <w:t>Flick</w:t>
      </w:r>
      <w:r w:rsidR="00BE56D9">
        <w:rPr>
          <w:rFonts w:asciiTheme="majorHAnsi" w:hAnsiTheme="majorHAnsi" w:cstheme="majorHAnsi"/>
        </w:rPr>
        <w:t xml:space="preserve">, </w:t>
      </w:r>
      <w:r w:rsidRPr="004E0A43">
        <w:rPr>
          <w:rFonts w:asciiTheme="majorHAnsi" w:hAnsiTheme="majorHAnsi" w:cstheme="majorHAnsi"/>
          <w:i/>
        </w:rPr>
        <w:t>Condementia</w:t>
      </w:r>
      <w:r w:rsidR="00BE56D9">
        <w:rPr>
          <w:rFonts w:asciiTheme="majorHAnsi" w:hAnsiTheme="majorHAnsi" w:cstheme="majorHAnsi"/>
        </w:rPr>
        <w:t xml:space="preserve">, </w:t>
      </w:r>
      <w:r w:rsidRPr="004E0A43">
        <w:rPr>
          <w:rFonts w:asciiTheme="majorHAnsi" w:hAnsiTheme="majorHAnsi" w:cstheme="majorHAnsi"/>
          <w:i/>
        </w:rPr>
        <w:t>Beyond the Pole</w:t>
      </w:r>
      <w:r w:rsidRPr="004E0A43">
        <w:rPr>
          <w:rFonts w:asciiTheme="majorHAnsi" w:hAnsiTheme="majorHAnsi" w:cstheme="majorHAnsi"/>
        </w:rPr>
        <w:t xml:space="preserve"> and </w:t>
      </w:r>
      <w:r w:rsidRPr="004E0A43">
        <w:rPr>
          <w:rFonts w:asciiTheme="majorHAnsi" w:hAnsiTheme="majorHAnsi" w:cstheme="majorHAnsi"/>
          <w:i/>
        </w:rPr>
        <w:t>Imanginarium of Dr Parnassus</w:t>
      </w:r>
      <w:r w:rsidR="00BE56D9">
        <w:rPr>
          <w:rFonts w:asciiTheme="majorHAnsi" w:hAnsiTheme="majorHAnsi" w:cstheme="majorHAnsi"/>
        </w:rPr>
        <w:t xml:space="preserve">. </w:t>
      </w:r>
    </w:p>
    <w:p w14:paraId="388ADD77" w14:textId="77777777" w:rsidR="007A4342" w:rsidRPr="004E0A43" w:rsidRDefault="007A4342" w:rsidP="00013E01">
      <w:pPr>
        <w:jc w:val="both"/>
        <w:rPr>
          <w:rFonts w:asciiTheme="majorHAnsi" w:hAnsiTheme="majorHAnsi" w:cstheme="majorHAnsi"/>
        </w:rPr>
      </w:pPr>
    </w:p>
    <w:p w14:paraId="59449EBF" w14:textId="77777777" w:rsidR="007A4342" w:rsidRDefault="007A4342" w:rsidP="007A4342">
      <w:pPr>
        <w:jc w:val="both"/>
        <w:rPr>
          <w:rFonts w:asciiTheme="majorHAnsi" w:hAnsiTheme="majorHAnsi"/>
        </w:rPr>
      </w:pPr>
      <w:r>
        <w:rPr>
          <w:rFonts w:asciiTheme="majorHAnsi" w:hAnsiTheme="majorHAnsi"/>
          <w:b/>
        </w:rPr>
        <w:t>Nigel Harman</w:t>
      </w:r>
      <w:r w:rsidRPr="008765DB">
        <w:rPr>
          <w:rFonts w:asciiTheme="majorHAnsi" w:hAnsiTheme="majorHAnsi"/>
        </w:rPr>
        <w:t xml:space="preserve">’s </w:t>
      </w:r>
      <w:r>
        <w:rPr>
          <w:rFonts w:asciiTheme="majorHAnsi" w:hAnsiTheme="majorHAnsi"/>
        </w:rPr>
        <w:t xml:space="preserve">(Ricky Roma) stage credits include </w:t>
      </w:r>
      <w:r w:rsidRPr="002D4AD2">
        <w:rPr>
          <w:rFonts w:asciiTheme="majorHAnsi" w:hAnsiTheme="majorHAnsi"/>
          <w:i/>
        </w:rPr>
        <w:t>A Chorus of Disapproval</w:t>
      </w:r>
      <w:r>
        <w:rPr>
          <w:rFonts w:asciiTheme="majorHAnsi" w:hAnsiTheme="majorHAnsi"/>
        </w:rPr>
        <w:t xml:space="preserve">, </w:t>
      </w:r>
      <w:r w:rsidRPr="002D4AD2">
        <w:rPr>
          <w:rFonts w:asciiTheme="majorHAnsi" w:hAnsiTheme="majorHAnsi"/>
          <w:i/>
        </w:rPr>
        <w:t>I Can’t Sing</w:t>
      </w:r>
      <w:r>
        <w:rPr>
          <w:rFonts w:asciiTheme="majorHAnsi" w:hAnsiTheme="majorHAnsi"/>
        </w:rPr>
        <w:t xml:space="preserve"> at the Palladium, </w:t>
      </w:r>
      <w:r w:rsidRPr="002D4AD2">
        <w:rPr>
          <w:rFonts w:asciiTheme="majorHAnsi" w:hAnsiTheme="majorHAnsi"/>
          <w:i/>
        </w:rPr>
        <w:t>The School for Scandal</w:t>
      </w:r>
      <w:r>
        <w:rPr>
          <w:rFonts w:asciiTheme="majorHAnsi" w:hAnsiTheme="majorHAnsi"/>
        </w:rPr>
        <w:t xml:space="preserve"> for Theatre Royal Bath, </w:t>
      </w:r>
      <w:r w:rsidRPr="002D4AD2">
        <w:rPr>
          <w:rFonts w:asciiTheme="majorHAnsi" w:hAnsiTheme="majorHAnsi"/>
          <w:i/>
        </w:rPr>
        <w:t xml:space="preserve">Shrek The Musical </w:t>
      </w:r>
      <w:r>
        <w:rPr>
          <w:rFonts w:asciiTheme="majorHAnsi" w:hAnsiTheme="majorHAnsi"/>
        </w:rPr>
        <w:t xml:space="preserve">at Theatre Royal Drury Lane, </w:t>
      </w:r>
      <w:r w:rsidRPr="002D4AD2">
        <w:rPr>
          <w:rFonts w:asciiTheme="majorHAnsi" w:hAnsiTheme="majorHAnsi"/>
          <w:i/>
        </w:rPr>
        <w:t>Celebration</w:t>
      </w:r>
      <w:r>
        <w:rPr>
          <w:rFonts w:asciiTheme="majorHAnsi" w:hAnsiTheme="majorHAnsi"/>
        </w:rPr>
        <w:t xml:space="preserve"> at the Gate Theatre, Dublin, </w:t>
      </w:r>
      <w:r w:rsidRPr="002D4AD2">
        <w:rPr>
          <w:rFonts w:asciiTheme="majorHAnsi" w:hAnsiTheme="majorHAnsi"/>
          <w:i/>
        </w:rPr>
        <w:t xml:space="preserve">True West </w:t>
      </w:r>
      <w:r>
        <w:rPr>
          <w:rFonts w:asciiTheme="majorHAnsi" w:hAnsiTheme="majorHAnsi"/>
        </w:rPr>
        <w:t xml:space="preserve">at Sheffield Crucible, </w:t>
      </w:r>
      <w:r w:rsidRPr="002D4AD2">
        <w:rPr>
          <w:rFonts w:asciiTheme="majorHAnsi" w:hAnsiTheme="majorHAnsi"/>
          <w:i/>
        </w:rPr>
        <w:t>Public Property</w:t>
      </w:r>
      <w:r>
        <w:rPr>
          <w:rFonts w:asciiTheme="majorHAnsi" w:hAnsiTheme="majorHAnsi"/>
        </w:rPr>
        <w:t xml:space="preserve"> at Trafalgar Studios, </w:t>
      </w:r>
      <w:r w:rsidRPr="002D4AD2">
        <w:rPr>
          <w:rFonts w:asciiTheme="majorHAnsi" w:hAnsiTheme="majorHAnsi"/>
          <w:i/>
        </w:rPr>
        <w:t>Three Days of Rain</w:t>
      </w:r>
      <w:r>
        <w:rPr>
          <w:rFonts w:asciiTheme="majorHAnsi" w:hAnsiTheme="majorHAnsi"/>
        </w:rPr>
        <w:t xml:space="preserve"> at the Apollo Theatre, </w:t>
      </w:r>
      <w:r w:rsidRPr="002D4AD2">
        <w:rPr>
          <w:rFonts w:asciiTheme="majorHAnsi" w:hAnsiTheme="majorHAnsi"/>
          <w:i/>
        </w:rPr>
        <w:t>The Common Pursuit</w:t>
      </w:r>
      <w:r>
        <w:rPr>
          <w:rFonts w:asciiTheme="majorHAnsi" w:hAnsiTheme="majorHAnsi"/>
        </w:rPr>
        <w:t xml:space="preserve"> at the Menier Chocolate Factory, </w:t>
      </w:r>
      <w:r w:rsidRPr="002D4AD2">
        <w:rPr>
          <w:rFonts w:asciiTheme="majorHAnsi" w:hAnsiTheme="majorHAnsi"/>
          <w:i/>
        </w:rPr>
        <w:t>The Caretaker</w:t>
      </w:r>
      <w:r>
        <w:rPr>
          <w:rFonts w:asciiTheme="majorHAnsi" w:hAnsiTheme="majorHAnsi"/>
        </w:rPr>
        <w:t xml:space="preserve"> at the Tricycle Theatre/Sheffield Theatre/UK Tour, </w:t>
      </w:r>
      <w:r w:rsidRPr="002D4AD2">
        <w:rPr>
          <w:rFonts w:asciiTheme="majorHAnsi" w:hAnsiTheme="majorHAnsi"/>
          <w:i/>
        </w:rPr>
        <w:t>Guys and Dolls</w:t>
      </w:r>
      <w:r>
        <w:rPr>
          <w:rFonts w:asciiTheme="majorHAnsi" w:hAnsiTheme="majorHAnsi"/>
        </w:rPr>
        <w:t xml:space="preserve"> at the Piccadilly Theatre, </w:t>
      </w:r>
      <w:r w:rsidRPr="002D4AD2">
        <w:rPr>
          <w:rFonts w:asciiTheme="majorHAnsi" w:hAnsiTheme="majorHAnsi"/>
          <w:i/>
        </w:rPr>
        <w:t>Privates on Parade</w:t>
      </w:r>
      <w:r>
        <w:rPr>
          <w:rFonts w:asciiTheme="majorHAnsi" w:hAnsiTheme="majorHAnsi"/>
        </w:rPr>
        <w:t xml:space="preserve"> at the Donmar Warehouse, </w:t>
      </w:r>
      <w:r w:rsidRPr="002D4AD2">
        <w:rPr>
          <w:rFonts w:asciiTheme="majorHAnsi" w:hAnsiTheme="majorHAnsi"/>
          <w:i/>
        </w:rPr>
        <w:t>Three Sisters</w:t>
      </w:r>
      <w:r>
        <w:rPr>
          <w:rFonts w:asciiTheme="majorHAnsi" w:hAnsiTheme="majorHAnsi"/>
        </w:rPr>
        <w:t xml:space="preserve"> and </w:t>
      </w:r>
      <w:r w:rsidRPr="002D4AD2">
        <w:rPr>
          <w:rFonts w:asciiTheme="majorHAnsi" w:hAnsiTheme="majorHAnsi"/>
          <w:i/>
        </w:rPr>
        <w:t xml:space="preserve">My One and Only </w:t>
      </w:r>
      <w:r>
        <w:rPr>
          <w:rFonts w:asciiTheme="majorHAnsi" w:hAnsiTheme="majorHAnsi"/>
        </w:rPr>
        <w:t xml:space="preserve">at Chichester Festival Theatre, </w:t>
      </w:r>
      <w:r w:rsidRPr="002D4AD2">
        <w:rPr>
          <w:rFonts w:asciiTheme="majorHAnsi" w:hAnsiTheme="majorHAnsi"/>
          <w:i/>
        </w:rPr>
        <w:t>Lady in the Van</w:t>
      </w:r>
      <w:r>
        <w:rPr>
          <w:rFonts w:asciiTheme="majorHAnsi" w:hAnsiTheme="majorHAnsi"/>
        </w:rPr>
        <w:t xml:space="preserve"> at Birmingham Rep, </w:t>
      </w:r>
      <w:r w:rsidRPr="002D4AD2">
        <w:rPr>
          <w:rFonts w:asciiTheme="majorHAnsi" w:hAnsiTheme="majorHAnsi"/>
          <w:i/>
        </w:rPr>
        <w:t xml:space="preserve">Much Ado About Nothing </w:t>
      </w:r>
      <w:r>
        <w:rPr>
          <w:rFonts w:asciiTheme="majorHAnsi" w:hAnsiTheme="majorHAnsi"/>
        </w:rPr>
        <w:t xml:space="preserve">&amp; </w:t>
      </w:r>
      <w:r w:rsidRPr="002D4AD2">
        <w:rPr>
          <w:rFonts w:asciiTheme="majorHAnsi" w:hAnsiTheme="majorHAnsi"/>
          <w:i/>
        </w:rPr>
        <w:t>Pirates of Penzance</w:t>
      </w:r>
      <w:r>
        <w:rPr>
          <w:rFonts w:asciiTheme="majorHAnsi" w:hAnsiTheme="majorHAnsi"/>
        </w:rPr>
        <w:t xml:space="preserve">, at Regent’s Park Open Air Theatre, </w:t>
      </w:r>
      <w:r w:rsidRPr="002D4AD2">
        <w:rPr>
          <w:rFonts w:asciiTheme="majorHAnsi" w:hAnsiTheme="majorHAnsi"/>
          <w:i/>
        </w:rPr>
        <w:t xml:space="preserve">Mamma Mia </w:t>
      </w:r>
      <w:r>
        <w:rPr>
          <w:rFonts w:asciiTheme="majorHAnsi" w:hAnsiTheme="majorHAnsi"/>
        </w:rPr>
        <w:t xml:space="preserve">at the Prince Edward Theatre, </w:t>
      </w:r>
      <w:r w:rsidRPr="002D4AD2">
        <w:rPr>
          <w:rFonts w:asciiTheme="majorHAnsi" w:hAnsiTheme="majorHAnsi"/>
          <w:i/>
        </w:rPr>
        <w:t xml:space="preserve">Damn Yankees </w:t>
      </w:r>
      <w:r>
        <w:rPr>
          <w:rFonts w:asciiTheme="majorHAnsi" w:hAnsiTheme="majorHAnsi"/>
        </w:rPr>
        <w:t xml:space="preserve">at the Adelphi Theatre and </w:t>
      </w:r>
      <w:r w:rsidRPr="002D4AD2">
        <w:rPr>
          <w:rFonts w:asciiTheme="majorHAnsi" w:hAnsiTheme="majorHAnsi"/>
          <w:i/>
        </w:rPr>
        <w:t xml:space="preserve">Tommy </w:t>
      </w:r>
      <w:r>
        <w:rPr>
          <w:rFonts w:asciiTheme="majorHAnsi" w:hAnsiTheme="majorHAnsi"/>
        </w:rPr>
        <w:t xml:space="preserve">at the Shaftesbury Theatre. Television credits include </w:t>
      </w:r>
      <w:r w:rsidRPr="002D4AD2">
        <w:rPr>
          <w:rFonts w:asciiTheme="majorHAnsi" w:hAnsiTheme="majorHAnsi"/>
          <w:i/>
        </w:rPr>
        <w:t>Cuckoo 4, Mount Pleasant, Downton Abbey, City of Vice, EastEnders, Hotel Babylon, Lark Rise to Candleford, Miss Marple The Mirror Crack’d, Red Cap</w:t>
      </w:r>
      <w:r>
        <w:rPr>
          <w:rFonts w:asciiTheme="majorHAnsi" w:hAnsiTheme="majorHAnsi"/>
        </w:rPr>
        <w:t xml:space="preserve"> and </w:t>
      </w:r>
      <w:r w:rsidRPr="002D4AD2">
        <w:rPr>
          <w:rFonts w:asciiTheme="majorHAnsi" w:hAnsiTheme="majorHAnsi"/>
          <w:i/>
        </w:rPr>
        <w:t>The Outsiders</w:t>
      </w:r>
      <w:r>
        <w:rPr>
          <w:rFonts w:asciiTheme="majorHAnsi" w:hAnsiTheme="majorHAnsi"/>
        </w:rPr>
        <w:t xml:space="preserve">. Nigel’s film work includes </w:t>
      </w:r>
      <w:r w:rsidRPr="002D4AD2">
        <w:rPr>
          <w:rFonts w:asciiTheme="majorHAnsi" w:hAnsiTheme="majorHAnsi"/>
          <w:i/>
        </w:rPr>
        <w:t>Patience, Telstar</w:t>
      </w:r>
      <w:r>
        <w:rPr>
          <w:rFonts w:asciiTheme="majorHAnsi" w:hAnsiTheme="majorHAnsi"/>
        </w:rPr>
        <w:t xml:space="preserve"> and </w:t>
      </w:r>
      <w:r w:rsidRPr="002D4AD2">
        <w:rPr>
          <w:rFonts w:asciiTheme="majorHAnsi" w:hAnsiTheme="majorHAnsi"/>
          <w:i/>
        </w:rPr>
        <w:t>Blood Diamond</w:t>
      </w:r>
      <w:r>
        <w:rPr>
          <w:rFonts w:asciiTheme="majorHAnsi" w:hAnsiTheme="majorHAnsi"/>
        </w:rPr>
        <w:t>.</w:t>
      </w:r>
    </w:p>
    <w:p w14:paraId="243DDC05" w14:textId="4ADDCF74" w:rsidR="00BE5008" w:rsidRPr="00013E01" w:rsidRDefault="00BE5008" w:rsidP="00013E01"/>
    <w:p w14:paraId="4B319374" w14:textId="5DE67CAD" w:rsidR="00093192" w:rsidRDefault="001A75EB" w:rsidP="00013E01">
      <w:pPr>
        <w:jc w:val="both"/>
        <w:rPr>
          <w:rFonts w:asciiTheme="majorHAnsi" w:hAnsiTheme="majorHAnsi"/>
        </w:rPr>
      </w:pPr>
      <w:r w:rsidRPr="001A75EB">
        <w:rPr>
          <w:rFonts w:asciiTheme="majorHAnsi" w:hAnsiTheme="majorHAnsi"/>
          <w:b/>
        </w:rPr>
        <w:t>Sam Yates</w:t>
      </w:r>
      <w:r w:rsidR="00093192" w:rsidRPr="00BE5008">
        <w:rPr>
          <w:rFonts w:asciiTheme="majorHAnsi" w:hAnsiTheme="majorHAnsi"/>
        </w:rPr>
        <w:t xml:space="preserve">’ </w:t>
      </w:r>
      <w:r w:rsidR="00093192">
        <w:rPr>
          <w:rFonts w:asciiTheme="majorHAnsi" w:hAnsiTheme="majorHAnsi"/>
        </w:rPr>
        <w:t xml:space="preserve">(Director) </w:t>
      </w:r>
      <w:r w:rsidRPr="001A75EB">
        <w:rPr>
          <w:rFonts w:asciiTheme="majorHAnsi" w:hAnsiTheme="majorHAnsi"/>
        </w:rPr>
        <w:t>directing credits include</w:t>
      </w:r>
      <w:r w:rsidR="00BE5008">
        <w:rPr>
          <w:rFonts w:asciiTheme="majorHAnsi" w:hAnsiTheme="majorHAnsi"/>
        </w:rPr>
        <w:t xml:space="preserve"> </w:t>
      </w:r>
      <w:r w:rsidR="00BE5008" w:rsidRPr="00BE5008">
        <w:rPr>
          <w:rFonts w:asciiTheme="majorHAnsi" w:hAnsiTheme="majorHAnsi"/>
          <w:i/>
        </w:rPr>
        <w:t>The Phlebotomist</w:t>
      </w:r>
      <w:r w:rsidR="00BE5008">
        <w:rPr>
          <w:rFonts w:asciiTheme="majorHAnsi" w:hAnsiTheme="majorHAnsi"/>
        </w:rPr>
        <w:t xml:space="preserve"> at Hampstead Theatre, </w:t>
      </w:r>
      <w:r w:rsidR="00093192">
        <w:rPr>
          <w:rFonts w:asciiTheme="majorHAnsi" w:hAnsiTheme="majorHAnsi"/>
          <w:i/>
        </w:rPr>
        <w:t>Desire Under the Elms</w:t>
      </w:r>
      <w:r w:rsidR="00093192">
        <w:rPr>
          <w:rFonts w:asciiTheme="majorHAnsi" w:hAnsiTheme="majorHAnsi"/>
        </w:rPr>
        <w:t xml:space="preserve"> at the Sheffield Cruicible,</w:t>
      </w:r>
      <w:r w:rsidRPr="001A75EB">
        <w:rPr>
          <w:rFonts w:asciiTheme="majorHAnsi" w:hAnsiTheme="majorHAnsi"/>
        </w:rPr>
        <w:t xml:space="preserve"> </w:t>
      </w:r>
      <w:r w:rsidRPr="00093192">
        <w:rPr>
          <w:rFonts w:asciiTheme="majorHAnsi" w:hAnsiTheme="majorHAnsi"/>
          <w:i/>
        </w:rPr>
        <w:t>Murder Ballad</w:t>
      </w:r>
      <w:r w:rsidRPr="001A75EB">
        <w:rPr>
          <w:rFonts w:asciiTheme="majorHAnsi" w:hAnsiTheme="majorHAnsi"/>
        </w:rPr>
        <w:t xml:space="preserve"> at the Arts </w:t>
      </w:r>
      <w:r w:rsidRPr="001A75EB">
        <w:rPr>
          <w:rFonts w:asciiTheme="majorHAnsi" w:hAnsiTheme="majorHAnsi"/>
        </w:rPr>
        <w:lastRenderedPageBreak/>
        <w:t xml:space="preserve">Theatre, </w:t>
      </w:r>
      <w:r w:rsidRPr="00093192">
        <w:rPr>
          <w:rFonts w:asciiTheme="majorHAnsi" w:hAnsiTheme="majorHAnsi"/>
          <w:i/>
        </w:rPr>
        <w:t>Cymbeline</w:t>
      </w:r>
      <w:r w:rsidRPr="001A75EB">
        <w:rPr>
          <w:rFonts w:asciiTheme="majorHAnsi" w:hAnsiTheme="majorHAnsi"/>
        </w:rPr>
        <w:t xml:space="preserve"> with Pauline McLynn &amp; Joseph Marcell at the Sam Wanamaker Playhouse, </w:t>
      </w:r>
      <w:r w:rsidRPr="00093192">
        <w:rPr>
          <w:rFonts w:asciiTheme="majorHAnsi" w:hAnsiTheme="majorHAnsi"/>
          <w:i/>
        </w:rPr>
        <w:t>East is East</w:t>
      </w:r>
      <w:r w:rsidRPr="001A75EB">
        <w:rPr>
          <w:rFonts w:asciiTheme="majorHAnsi" w:hAnsiTheme="majorHAnsi"/>
        </w:rPr>
        <w:t xml:space="preserve"> with Jane Horrocks &amp; Ayub Khan Din at Trafalgar Studios followed by two national tours, </w:t>
      </w:r>
      <w:r w:rsidRPr="00093192">
        <w:rPr>
          <w:rFonts w:asciiTheme="majorHAnsi" w:hAnsiTheme="majorHAnsi"/>
          <w:i/>
        </w:rPr>
        <w:t>The El. Train</w:t>
      </w:r>
      <w:r w:rsidRPr="001A75EB">
        <w:rPr>
          <w:rFonts w:asciiTheme="majorHAnsi" w:hAnsiTheme="majorHAnsi"/>
        </w:rPr>
        <w:t xml:space="preserve"> with Ruth Wilson at Hoxton Hall, </w:t>
      </w:r>
      <w:r w:rsidRPr="00093192">
        <w:rPr>
          <w:rFonts w:asciiTheme="majorHAnsi" w:hAnsiTheme="majorHAnsi"/>
          <w:i/>
        </w:rPr>
        <w:t>Billy Liar</w:t>
      </w:r>
      <w:r w:rsidRPr="001A75EB">
        <w:rPr>
          <w:rFonts w:asciiTheme="majorHAnsi" w:hAnsiTheme="majorHAnsi"/>
        </w:rPr>
        <w:t xml:space="preserve"> at the Royal Exchange, </w:t>
      </w:r>
      <w:r w:rsidRPr="00093192">
        <w:rPr>
          <w:rFonts w:asciiTheme="majorHAnsi" w:hAnsiTheme="majorHAnsi"/>
          <w:i/>
        </w:rPr>
        <w:t>Cornelius</w:t>
      </w:r>
      <w:r w:rsidRPr="001A75EB">
        <w:rPr>
          <w:rFonts w:asciiTheme="majorHAnsi" w:hAnsiTheme="majorHAnsi"/>
        </w:rPr>
        <w:t xml:space="preserve"> at the Finborough Theatre and 59E59 New York and </w:t>
      </w:r>
      <w:r w:rsidRPr="00093192">
        <w:rPr>
          <w:rFonts w:asciiTheme="majorHAnsi" w:hAnsiTheme="majorHAnsi"/>
          <w:i/>
        </w:rPr>
        <w:t>Mixed Marriage</w:t>
      </w:r>
      <w:r w:rsidRPr="001A75EB">
        <w:rPr>
          <w:rFonts w:asciiTheme="majorHAnsi" w:hAnsiTheme="majorHAnsi"/>
        </w:rPr>
        <w:t xml:space="preserve"> at the Finborough Theatre. </w:t>
      </w:r>
    </w:p>
    <w:p w14:paraId="43E75766" w14:textId="77777777" w:rsidR="00093192" w:rsidRDefault="00093192" w:rsidP="00013E01">
      <w:pPr>
        <w:jc w:val="both"/>
        <w:rPr>
          <w:rFonts w:asciiTheme="majorHAnsi" w:hAnsiTheme="majorHAnsi"/>
        </w:rPr>
      </w:pPr>
    </w:p>
    <w:p w14:paraId="60AFED6E" w14:textId="77777777" w:rsidR="0010235D" w:rsidRDefault="001A75EB" w:rsidP="00013E01">
      <w:pPr>
        <w:jc w:val="both"/>
        <w:rPr>
          <w:rFonts w:asciiTheme="majorHAnsi" w:hAnsiTheme="majorHAnsi"/>
        </w:rPr>
      </w:pPr>
      <w:r w:rsidRPr="001A75EB">
        <w:rPr>
          <w:rFonts w:asciiTheme="majorHAnsi" w:hAnsiTheme="majorHAnsi"/>
        </w:rPr>
        <w:t xml:space="preserve">Sam’s screen credits include </w:t>
      </w:r>
      <w:r w:rsidRPr="00093192">
        <w:rPr>
          <w:rFonts w:asciiTheme="majorHAnsi" w:hAnsiTheme="majorHAnsi"/>
          <w:i/>
        </w:rPr>
        <w:t>The Hope Rooms</w:t>
      </w:r>
      <w:r w:rsidRPr="001A75EB">
        <w:rPr>
          <w:rFonts w:asciiTheme="majorHAnsi" w:hAnsiTheme="majorHAnsi"/>
        </w:rPr>
        <w:t xml:space="preserve"> with Ciarán Hinds &amp; Andrew Scott (Rather Good Films, Bill Kenwright Films, winner Grand Prize Future Filmmaker Award, RIIFF 2016); </w:t>
      </w:r>
      <w:r w:rsidRPr="00093192">
        <w:rPr>
          <w:rFonts w:asciiTheme="majorHAnsi" w:hAnsiTheme="majorHAnsi"/>
          <w:i/>
        </w:rPr>
        <w:t>Cymbeline</w:t>
      </w:r>
      <w:r w:rsidRPr="001A75EB">
        <w:rPr>
          <w:rFonts w:asciiTheme="majorHAnsi" w:hAnsiTheme="majorHAnsi"/>
        </w:rPr>
        <w:t xml:space="preserve"> with Hayley Atwell, All’s Well That Ends Well with Lindsay Duncan &amp; Ruth Wilson, and </w:t>
      </w:r>
      <w:r w:rsidRPr="0010235D">
        <w:rPr>
          <w:rFonts w:asciiTheme="majorHAnsi" w:hAnsiTheme="majorHAnsi"/>
          <w:i/>
        </w:rPr>
        <w:t>Love’s Labour’s Lost</w:t>
      </w:r>
      <w:r w:rsidRPr="001A75EB">
        <w:rPr>
          <w:rFonts w:asciiTheme="majorHAnsi" w:hAnsiTheme="majorHAnsi"/>
        </w:rPr>
        <w:t xml:space="preserve"> with Gemma Arterton &amp; David Dawson (The Complete Walk, Shakespeare’s Globe). Yates directed two music videos for Ivor Novello-nominated band Bear’s Den, </w:t>
      </w:r>
      <w:r w:rsidRPr="0010235D">
        <w:rPr>
          <w:rFonts w:asciiTheme="majorHAnsi" w:hAnsiTheme="majorHAnsi"/>
          <w:i/>
        </w:rPr>
        <w:t>Emeralds and Auld Wives</w:t>
      </w:r>
      <w:r w:rsidRPr="001A75EB">
        <w:rPr>
          <w:rFonts w:asciiTheme="majorHAnsi" w:hAnsiTheme="majorHAnsi"/>
        </w:rPr>
        <w:t xml:space="preserve"> (MTV’s A-list). For radio he directed </w:t>
      </w:r>
      <w:r w:rsidRPr="0010235D">
        <w:rPr>
          <w:rFonts w:asciiTheme="majorHAnsi" w:hAnsiTheme="majorHAnsi"/>
          <w:i/>
        </w:rPr>
        <w:t>Ecco</w:t>
      </w:r>
      <w:r w:rsidRPr="001A75EB">
        <w:rPr>
          <w:rFonts w:asciiTheme="majorHAnsi" w:hAnsiTheme="majorHAnsi"/>
        </w:rPr>
        <w:t xml:space="preserve"> featuring Hayley Atwell (BBC Radio 4). </w:t>
      </w:r>
    </w:p>
    <w:p w14:paraId="6F49379B" w14:textId="77777777" w:rsidR="0010235D" w:rsidRDefault="0010235D" w:rsidP="00013E01">
      <w:pPr>
        <w:jc w:val="both"/>
        <w:rPr>
          <w:rFonts w:asciiTheme="majorHAnsi" w:hAnsiTheme="majorHAnsi"/>
        </w:rPr>
      </w:pPr>
    </w:p>
    <w:p w14:paraId="66E7319D" w14:textId="77777777" w:rsidR="0010235D" w:rsidRDefault="001A75EB" w:rsidP="00013E01">
      <w:pPr>
        <w:jc w:val="both"/>
        <w:rPr>
          <w:rFonts w:asciiTheme="majorHAnsi" w:hAnsiTheme="majorHAnsi"/>
        </w:rPr>
      </w:pPr>
      <w:r w:rsidRPr="001A75EB">
        <w:rPr>
          <w:rFonts w:asciiTheme="majorHAnsi" w:hAnsiTheme="majorHAnsi"/>
        </w:rPr>
        <w:t xml:space="preserve">In 2016 he was voted one of </w:t>
      </w:r>
      <w:r w:rsidRPr="0010235D">
        <w:rPr>
          <w:rFonts w:asciiTheme="majorHAnsi" w:hAnsiTheme="majorHAnsi"/>
          <w:i/>
        </w:rPr>
        <w:t>Screen International’s Stars of Tomorrow</w:t>
      </w:r>
      <w:r w:rsidRPr="001A75EB">
        <w:rPr>
          <w:rFonts w:asciiTheme="majorHAnsi" w:hAnsiTheme="majorHAnsi"/>
        </w:rPr>
        <w:t xml:space="preserve"> having previously featured as rising star in theatre in The Observer, and in GQ Magazine’s </w:t>
      </w:r>
      <w:r w:rsidRPr="0010235D">
        <w:rPr>
          <w:rFonts w:asciiTheme="majorHAnsi" w:hAnsiTheme="majorHAnsi"/>
          <w:i/>
        </w:rPr>
        <w:t xml:space="preserve">Men of the Next 25 years </w:t>
      </w:r>
      <w:r w:rsidRPr="0010235D">
        <w:rPr>
          <w:rFonts w:asciiTheme="majorHAnsi" w:hAnsiTheme="majorHAnsi"/>
        </w:rPr>
        <w:t>for theatre.</w:t>
      </w:r>
      <w:r w:rsidRPr="001A75EB">
        <w:rPr>
          <w:rFonts w:asciiTheme="majorHAnsi" w:hAnsiTheme="majorHAnsi"/>
        </w:rPr>
        <w:t xml:space="preserve"> </w:t>
      </w:r>
    </w:p>
    <w:p w14:paraId="6951A549" w14:textId="77777777" w:rsidR="0010235D" w:rsidRDefault="0010235D" w:rsidP="00BE5008">
      <w:pPr>
        <w:jc w:val="both"/>
        <w:rPr>
          <w:rFonts w:asciiTheme="majorHAnsi" w:hAnsiTheme="majorHAnsi"/>
        </w:rPr>
      </w:pPr>
    </w:p>
    <w:p w14:paraId="15DF92A5" w14:textId="4E673B10" w:rsidR="001A75EB" w:rsidRPr="001A75EB" w:rsidRDefault="001A75EB" w:rsidP="00BE5008">
      <w:pPr>
        <w:jc w:val="both"/>
        <w:rPr>
          <w:rFonts w:asciiTheme="majorHAnsi" w:hAnsiTheme="majorHAnsi"/>
        </w:rPr>
      </w:pPr>
      <w:r w:rsidRPr="0010235D">
        <w:rPr>
          <w:rFonts w:asciiTheme="majorHAnsi" w:hAnsiTheme="majorHAnsi"/>
          <w:b/>
        </w:rPr>
        <w:t>David Mamet</w:t>
      </w:r>
      <w:r w:rsidRPr="001A75EB">
        <w:rPr>
          <w:rFonts w:asciiTheme="majorHAnsi" w:hAnsiTheme="majorHAnsi"/>
        </w:rPr>
        <w:t xml:space="preserve"> (Playwright) is the author of the plays </w:t>
      </w:r>
      <w:r w:rsidRPr="0010235D">
        <w:rPr>
          <w:rFonts w:asciiTheme="majorHAnsi" w:hAnsiTheme="majorHAnsi"/>
          <w:i/>
        </w:rPr>
        <w:t>November, Boston Marriage, Faustus, Oleanna, Glengarry Glen Ross</w:t>
      </w:r>
      <w:r w:rsidRPr="001A75EB">
        <w:rPr>
          <w:rFonts w:asciiTheme="majorHAnsi" w:hAnsiTheme="majorHAnsi"/>
        </w:rPr>
        <w:t xml:space="preserve"> (1984 Pulitzer Prize and New York Drama Critics Circle Award), </w:t>
      </w:r>
      <w:r w:rsidRPr="0010235D">
        <w:rPr>
          <w:rFonts w:asciiTheme="majorHAnsi" w:hAnsiTheme="majorHAnsi"/>
          <w:i/>
        </w:rPr>
        <w:t>American Buffalo, The Old Neighborhood, Life in the Theatre, Speed-the-Plow, Edmond, Lakeboat, The Water Engine, The Woods, Sexual Perversity in Chicago, Reunion</w:t>
      </w:r>
      <w:r w:rsidRPr="001A75EB">
        <w:rPr>
          <w:rFonts w:asciiTheme="majorHAnsi" w:hAnsiTheme="majorHAnsi"/>
        </w:rPr>
        <w:t xml:space="preserve"> and </w:t>
      </w:r>
      <w:r w:rsidRPr="0010235D">
        <w:rPr>
          <w:rFonts w:asciiTheme="majorHAnsi" w:hAnsiTheme="majorHAnsi"/>
          <w:i/>
        </w:rPr>
        <w:t>The Cryptogram</w:t>
      </w:r>
      <w:r w:rsidRPr="001A75EB">
        <w:rPr>
          <w:rFonts w:asciiTheme="majorHAnsi" w:hAnsiTheme="majorHAnsi"/>
        </w:rPr>
        <w:t xml:space="preserve"> (1995 Obie Award). His translations and adaptations include </w:t>
      </w:r>
      <w:r w:rsidRPr="0010235D">
        <w:rPr>
          <w:rFonts w:asciiTheme="majorHAnsi" w:hAnsiTheme="majorHAnsi"/>
          <w:i/>
        </w:rPr>
        <w:t>Faustus, Red River</w:t>
      </w:r>
      <w:r w:rsidRPr="001A75EB">
        <w:rPr>
          <w:rFonts w:asciiTheme="majorHAnsi" w:hAnsiTheme="majorHAnsi"/>
        </w:rPr>
        <w:t xml:space="preserve"> by Pierre Laville and </w:t>
      </w:r>
      <w:r w:rsidRPr="0010235D">
        <w:rPr>
          <w:rFonts w:asciiTheme="majorHAnsi" w:hAnsiTheme="majorHAnsi"/>
          <w:i/>
        </w:rPr>
        <w:t>The Cherry Orchard, Three Sisters</w:t>
      </w:r>
      <w:r w:rsidRPr="001A75EB">
        <w:rPr>
          <w:rFonts w:asciiTheme="majorHAnsi" w:hAnsiTheme="majorHAnsi"/>
        </w:rPr>
        <w:t xml:space="preserve"> and </w:t>
      </w:r>
      <w:r w:rsidRPr="0010235D">
        <w:rPr>
          <w:rFonts w:asciiTheme="majorHAnsi" w:hAnsiTheme="majorHAnsi"/>
          <w:i/>
        </w:rPr>
        <w:t>Uncle Vanya</w:t>
      </w:r>
      <w:r w:rsidRPr="001A75EB">
        <w:rPr>
          <w:rFonts w:asciiTheme="majorHAnsi" w:hAnsiTheme="majorHAnsi"/>
        </w:rPr>
        <w:t xml:space="preserve"> by Anton Chekov. His films include </w:t>
      </w:r>
      <w:r w:rsidRPr="0010235D">
        <w:rPr>
          <w:rFonts w:asciiTheme="majorHAnsi" w:hAnsiTheme="majorHAnsi"/>
          <w:i/>
        </w:rPr>
        <w:t>The Postman Always Rings Twice, The Verdict, The Untouchables, House of Games</w:t>
      </w:r>
      <w:r w:rsidRPr="001A75EB">
        <w:rPr>
          <w:rFonts w:asciiTheme="majorHAnsi" w:hAnsiTheme="majorHAnsi"/>
        </w:rPr>
        <w:t xml:space="preserve"> (writer/director), </w:t>
      </w:r>
      <w:r w:rsidRPr="0010235D">
        <w:rPr>
          <w:rFonts w:asciiTheme="majorHAnsi" w:hAnsiTheme="majorHAnsi"/>
          <w:i/>
        </w:rPr>
        <w:t>Oleanna</w:t>
      </w:r>
      <w:r w:rsidRPr="001A75EB">
        <w:rPr>
          <w:rFonts w:asciiTheme="majorHAnsi" w:hAnsiTheme="majorHAnsi"/>
        </w:rPr>
        <w:t xml:space="preserve"> (writer/director), </w:t>
      </w:r>
      <w:r w:rsidRPr="0010235D">
        <w:rPr>
          <w:rFonts w:asciiTheme="majorHAnsi" w:hAnsiTheme="majorHAnsi"/>
          <w:i/>
        </w:rPr>
        <w:t>Homicide</w:t>
      </w:r>
      <w:r w:rsidRPr="001A75EB">
        <w:rPr>
          <w:rFonts w:asciiTheme="majorHAnsi" w:hAnsiTheme="majorHAnsi"/>
        </w:rPr>
        <w:t xml:space="preserve"> (writer/director), </w:t>
      </w:r>
      <w:r w:rsidRPr="0010235D">
        <w:rPr>
          <w:rFonts w:asciiTheme="majorHAnsi" w:hAnsiTheme="majorHAnsi"/>
          <w:i/>
        </w:rPr>
        <w:t>The Spanish Prisoner</w:t>
      </w:r>
      <w:r w:rsidRPr="001A75EB">
        <w:rPr>
          <w:rFonts w:asciiTheme="majorHAnsi" w:hAnsiTheme="majorHAnsi"/>
        </w:rPr>
        <w:t xml:space="preserve"> (writer/director), </w:t>
      </w:r>
      <w:r w:rsidRPr="0010235D">
        <w:rPr>
          <w:rFonts w:asciiTheme="majorHAnsi" w:hAnsiTheme="majorHAnsi"/>
          <w:i/>
        </w:rPr>
        <w:t>Heist</w:t>
      </w:r>
      <w:r w:rsidRPr="001A75EB">
        <w:rPr>
          <w:rFonts w:asciiTheme="majorHAnsi" w:hAnsiTheme="majorHAnsi"/>
        </w:rPr>
        <w:t xml:space="preserve"> (writer/director), </w:t>
      </w:r>
      <w:r w:rsidRPr="0010235D">
        <w:rPr>
          <w:rFonts w:asciiTheme="majorHAnsi" w:hAnsiTheme="majorHAnsi"/>
          <w:i/>
        </w:rPr>
        <w:t>Spartan</w:t>
      </w:r>
      <w:r w:rsidRPr="001A75EB">
        <w:rPr>
          <w:rFonts w:asciiTheme="majorHAnsi" w:hAnsiTheme="majorHAnsi"/>
        </w:rPr>
        <w:t xml:space="preserve"> (writer/director) and </w:t>
      </w:r>
      <w:r w:rsidRPr="0010235D">
        <w:rPr>
          <w:rFonts w:asciiTheme="majorHAnsi" w:hAnsiTheme="majorHAnsi"/>
          <w:i/>
        </w:rPr>
        <w:t>Redbelt</w:t>
      </w:r>
      <w:r w:rsidRPr="001A75EB">
        <w:rPr>
          <w:rFonts w:asciiTheme="majorHAnsi" w:hAnsiTheme="majorHAnsi"/>
        </w:rPr>
        <w:t xml:space="preserve"> (writer/director). Mamet is also the author of </w:t>
      </w:r>
      <w:r w:rsidRPr="0010235D">
        <w:rPr>
          <w:rFonts w:asciiTheme="majorHAnsi" w:hAnsiTheme="majorHAnsi"/>
          <w:i/>
        </w:rPr>
        <w:t>Warm and Cold</w:t>
      </w:r>
      <w:r w:rsidRPr="001A75EB">
        <w:rPr>
          <w:rFonts w:asciiTheme="majorHAnsi" w:hAnsiTheme="majorHAnsi"/>
        </w:rPr>
        <w:t xml:space="preserve">, a book for children with drawings by Donald Sultan, and two other children’s books, </w:t>
      </w:r>
      <w:r w:rsidRPr="003D0E1F">
        <w:rPr>
          <w:rFonts w:asciiTheme="majorHAnsi" w:hAnsiTheme="majorHAnsi"/>
          <w:i/>
        </w:rPr>
        <w:t>Passover</w:t>
      </w:r>
      <w:r w:rsidRPr="001A75EB">
        <w:rPr>
          <w:rFonts w:asciiTheme="majorHAnsi" w:hAnsiTheme="majorHAnsi"/>
        </w:rPr>
        <w:t xml:space="preserve"> and </w:t>
      </w:r>
      <w:r w:rsidRPr="003D0E1F">
        <w:rPr>
          <w:rFonts w:asciiTheme="majorHAnsi" w:hAnsiTheme="majorHAnsi"/>
          <w:i/>
        </w:rPr>
        <w:t>The Duck and the Goat</w:t>
      </w:r>
      <w:r w:rsidRPr="001A75EB">
        <w:rPr>
          <w:rFonts w:asciiTheme="majorHAnsi" w:hAnsiTheme="majorHAnsi"/>
        </w:rPr>
        <w:t xml:space="preserve">. His most recent books include </w:t>
      </w:r>
      <w:r w:rsidRPr="003D0E1F">
        <w:rPr>
          <w:rFonts w:asciiTheme="majorHAnsi" w:hAnsiTheme="majorHAnsi"/>
          <w:i/>
        </w:rPr>
        <w:t>True and False, Three Uses of the Knife, The Wicked Son</w:t>
      </w:r>
      <w:r w:rsidRPr="001A75EB">
        <w:rPr>
          <w:rFonts w:asciiTheme="majorHAnsi" w:hAnsiTheme="majorHAnsi"/>
        </w:rPr>
        <w:t xml:space="preserve">, and </w:t>
      </w:r>
      <w:r w:rsidRPr="003D0E1F">
        <w:rPr>
          <w:rFonts w:asciiTheme="majorHAnsi" w:hAnsiTheme="majorHAnsi"/>
          <w:i/>
        </w:rPr>
        <w:t>Bambi Vs. Godzilla.</w:t>
      </w:r>
    </w:p>
    <w:p w14:paraId="3A5C912A" w14:textId="77777777" w:rsidR="00D00C9A" w:rsidRDefault="00D00C9A" w:rsidP="00D00C9A">
      <w:pPr>
        <w:pBdr>
          <w:bottom w:val="single" w:sz="6" w:space="1" w:color="auto"/>
        </w:pBdr>
        <w:rPr>
          <w:rFonts w:asciiTheme="majorHAnsi" w:hAnsiTheme="majorHAnsi"/>
          <w:bCs/>
        </w:rPr>
      </w:pPr>
    </w:p>
    <w:p w14:paraId="7EFFE017" w14:textId="77777777" w:rsidR="00D00C9A" w:rsidRDefault="00D00C9A" w:rsidP="005504FE">
      <w:pPr>
        <w:contextualSpacing/>
        <w:rPr>
          <w:rFonts w:asciiTheme="majorHAnsi" w:hAnsiTheme="majorHAnsi"/>
          <w:b/>
          <w:u w:val="single"/>
        </w:rPr>
      </w:pPr>
    </w:p>
    <w:p w14:paraId="71478275" w14:textId="77777777" w:rsidR="00905674" w:rsidRPr="00871D9A" w:rsidRDefault="00905674" w:rsidP="005504FE">
      <w:pPr>
        <w:contextualSpacing/>
        <w:rPr>
          <w:rFonts w:asciiTheme="majorHAnsi" w:hAnsiTheme="majorHAnsi"/>
          <w:b/>
          <w:u w:val="single"/>
        </w:rPr>
      </w:pPr>
      <w:r w:rsidRPr="00871D9A">
        <w:rPr>
          <w:rFonts w:asciiTheme="majorHAnsi" w:hAnsiTheme="majorHAnsi"/>
          <w:b/>
          <w:u w:val="single"/>
        </w:rPr>
        <w:t>LISTINGS</w:t>
      </w:r>
    </w:p>
    <w:p w14:paraId="5F64B73E" w14:textId="77777777" w:rsidR="00905674" w:rsidRDefault="00905674" w:rsidP="005504FE">
      <w:pPr>
        <w:rPr>
          <w:rFonts w:asciiTheme="majorHAnsi" w:hAnsiTheme="majorHAnsi"/>
        </w:rPr>
      </w:pPr>
    </w:p>
    <w:p w14:paraId="05AC8476" w14:textId="77777777" w:rsidR="00905674" w:rsidRDefault="00905674" w:rsidP="005504FE">
      <w:pPr>
        <w:rPr>
          <w:rFonts w:asciiTheme="majorHAnsi" w:hAnsiTheme="majorHAnsi"/>
          <w:b/>
          <w:i/>
        </w:rPr>
      </w:pPr>
      <w:r>
        <w:rPr>
          <w:rFonts w:asciiTheme="majorHAnsi" w:hAnsiTheme="majorHAnsi"/>
          <w:b/>
          <w:i/>
        </w:rPr>
        <w:t>GLENGARRY GLEN ROSS</w:t>
      </w:r>
    </w:p>
    <w:p w14:paraId="466255E5" w14:textId="77777777" w:rsidR="00905674" w:rsidRDefault="00905674" w:rsidP="005504FE">
      <w:pPr>
        <w:rPr>
          <w:rFonts w:asciiTheme="majorHAnsi" w:hAnsiTheme="majorHAnsi"/>
          <w:b/>
        </w:rPr>
      </w:pPr>
      <w:r w:rsidRPr="00841D39">
        <w:rPr>
          <w:rFonts w:asciiTheme="majorHAnsi" w:hAnsiTheme="majorHAnsi"/>
          <w:b/>
        </w:rPr>
        <w:t xml:space="preserve">BY </w:t>
      </w:r>
      <w:r>
        <w:rPr>
          <w:rFonts w:asciiTheme="majorHAnsi" w:hAnsiTheme="majorHAnsi"/>
          <w:b/>
        </w:rPr>
        <w:t xml:space="preserve">DAVID MAMET </w:t>
      </w:r>
    </w:p>
    <w:p w14:paraId="1FA34EB9" w14:textId="570FDC28" w:rsidR="00BE5008" w:rsidRPr="00841D39" w:rsidRDefault="00BE5008" w:rsidP="005504FE">
      <w:pPr>
        <w:rPr>
          <w:rFonts w:asciiTheme="majorHAnsi" w:hAnsiTheme="majorHAnsi"/>
          <w:b/>
        </w:rPr>
      </w:pPr>
      <w:r>
        <w:rPr>
          <w:rFonts w:asciiTheme="majorHAnsi" w:hAnsiTheme="majorHAnsi"/>
          <w:b/>
        </w:rPr>
        <w:t xml:space="preserve">DIRECTED BY SAM YATES </w:t>
      </w:r>
    </w:p>
    <w:p w14:paraId="4586006B" w14:textId="76781808" w:rsidR="00905674" w:rsidRDefault="00BF683B" w:rsidP="005504FE">
      <w:pPr>
        <w:rPr>
          <w:rFonts w:asciiTheme="majorHAnsi" w:hAnsiTheme="majorHAnsi"/>
          <w:b/>
        </w:rPr>
      </w:pPr>
      <w:r>
        <w:rPr>
          <w:rFonts w:asciiTheme="majorHAnsi" w:hAnsiTheme="majorHAnsi"/>
          <w:b/>
        </w:rPr>
        <w:t>14</w:t>
      </w:r>
      <w:r w:rsidR="00905674">
        <w:rPr>
          <w:rFonts w:asciiTheme="majorHAnsi" w:hAnsiTheme="majorHAnsi"/>
          <w:b/>
        </w:rPr>
        <w:t xml:space="preserve"> FEBRUARY – </w:t>
      </w:r>
      <w:r w:rsidR="0097226B">
        <w:rPr>
          <w:rFonts w:asciiTheme="majorHAnsi" w:hAnsiTheme="majorHAnsi"/>
          <w:b/>
        </w:rPr>
        <w:t>4 MAY 2019</w:t>
      </w:r>
    </w:p>
    <w:p w14:paraId="40CAD4A0" w14:textId="77777777" w:rsidR="00905674" w:rsidRPr="00871D9A" w:rsidRDefault="00905674" w:rsidP="005504FE">
      <w:pPr>
        <w:rPr>
          <w:rFonts w:asciiTheme="majorHAnsi" w:hAnsiTheme="majorHAnsi"/>
          <w:b/>
        </w:rPr>
      </w:pPr>
      <w:r>
        <w:rPr>
          <w:rFonts w:asciiTheme="majorHAnsi" w:hAnsiTheme="majorHAnsi"/>
          <w:b/>
        </w:rPr>
        <w:t>UK TOUR</w:t>
      </w:r>
    </w:p>
    <w:p w14:paraId="404BCA1A" w14:textId="77777777" w:rsidR="00905674" w:rsidRPr="00871D9A" w:rsidRDefault="00905674" w:rsidP="005504FE">
      <w:pPr>
        <w:rPr>
          <w:rFonts w:asciiTheme="majorHAnsi" w:hAnsiTheme="majorHAnsi"/>
        </w:rPr>
      </w:pPr>
    </w:p>
    <w:p w14:paraId="1484B94D" w14:textId="42C5790B" w:rsidR="00D23DC8" w:rsidRPr="00BE5008" w:rsidRDefault="00905674" w:rsidP="005504FE">
      <w:pPr>
        <w:rPr>
          <w:rFonts w:asciiTheme="majorHAnsi" w:hAnsiTheme="majorHAnsi"/>
          <w:b/>
        </w:rPr>
      </w:pPr>
      <w:r w:rsidRPr="00871D9A">
        <w:rPr>
          <w:rFonts w:asciiTheme="majorHAnsi" w:hAnsiTheme="majorHAnsi"/>
          <w:b/>
        </w:rPr>
        <w:t xml:space="preserve">Website: </w:t>
      </w:r>
      <w:r w:rsidR="000729E6">
        <w:rPr>
          <w:rFonts w:asciiTheme="majorHAnsi" w:hAnsiTheme="majorHAnsi"/>
          <w:b/>
        </w:rPr>
        <w:t>atgtickets.com</w:t>
      </w:r>
    </w:p>
    <w:p w14:paraId="0AD075EB" w14:textId="77777777" w:rsidR="00905674" w:rsidRDefault="00905674" w:rsidP="00BE5008">
      <w:pPr>
        <w:rPr>
          <w:rFonts w:asciiTheme="majorHAnsi" w:hAnsiTheme="majorHAnsi"/>
          <w:bCs/>
        </w:rPr>
      </w:pPr>
    </w:p>
    <w:p w14:paraId="7A485D15" w14:textId="77777777" w:rsidR="00905674" w:rsidRDefault="00905674" w:rsidP="00BE5008">
      <w:pPr>
        <w:rPr>
          <w:rFonts w:asciiTheme="majorHAnsi" w:hAnsiTheme="majorHAnsi"/>
          <w:b/>
          <w:bCs/>
          <w:u w:val="single"/>
        </w:rPr>
      </w:pPr>
      <w:r>
        <w:rPr>
          <w:rFonts w:asciiTheme="majorHAnsi" w:hAnsiTheme="majorHAnsi"/>
          <w:b/>
          <w:bCs/>
          <w:u w:val="single"/>
        </w:rPr>
        <w:t>DATES AND VENUES</w:t>
      </w:r>
    </w:p>
    <w:p w14:paraId="4527EEFB" w14:textId="77777777" w:rsidR="00905674" w:rsidRDefault="00905674" w:rsidP="00BE5008">
      <w:pPr>
        <w:rPr>
          <w:rFonts w:asciiTheme="majorHAnsi" w:hAnsiTheme="majorHAnsi"/>
          <w:b/>
          <w:bCs/>
          <w:u w:val="single"/>
        </w:rPr>
      </w:pPr>
    </w:p>
    <w:p w14:paraId="2807F2DE" w14:textId="4811BB02" w:rsidR="00905674" w:rsidRPr="00F65B7B" w:rsidRDefault="0014630F" w:rsidP="00BE5008">
      <w:pPr>
        <w:rPr>
          <w:rFonts w:asciiTheme="majorHAnsi" w:hAnsiTheme="majorHAnsi"/>
          <w:b/>
          <w:bCs/>
        </w:rPr>
      </w:pPr>
      <w:r w:rsidRPr="00F65B7B">
        <w:rPr>
          <w:rFonts w:asciiTheme="majorHAnsi" w:hAnsiTheme="majorHAnsi"/>
          <w:b/>
          <w:bCs/>
        </w:rPr>
        <w:t>WOKING</w:t>
      </w:r>
      <w:r w:rsidRPr="00F65B7B">
        <w:rPr>
          <w:rFonts w:asciiTheme="majorHAnsi" w:hAnsiTheme="majorHAnsi"/>
          <w:bCs/>
        </w:rPr>
        <w:t xml:space="preserve"> </w:t>
      </w:r>
      <w:r w:rsidRPr="00F65B7B">
        <w:rPr>
          <w:rFonts w:asciiTheme="majorHAnsi" w:hAnsiTheme="majorHAnsi"/>
          <w:b/>
          <w:bCs/>
        </w:rPr>
        <w:t>New Victoria Theatre</w:t>
      </w:r>
      <w:r w:rsidR="00177B42" w:rsidRPr="00F65B7B">
        <w:rPr>
          <w:rFonts w:asciiTheme="majorHAnsi" w:hAnsiTheme="majorHAnsi"/>
          <w:b/>
          <w:bCs/>
        </w:rPr>
        <w:tab/>
      </w:r>
      <w:r w:rsidR="00177B42" w:rsidRPr="00F65B7B">
        <w:rPr>
          <w:rFonts w:asciiTheme="majorHAnsi" w:hAnsiTheme="majorHAnsi"/>
          <w:b/>
          <w:bCs/>
        </w:rPr>
        <w:tab/>
      </w:r>
      <w:r w:rsidR="00177B42" w:rsidRPr="00F65B7B">
        <w:rPr>
          <w:rFonts w:asciiTheme="majorHAnsi" w:hAnsiTheme="majorHAnsi"/>
          <w:b/>
          <w:bCs/>
        </w:rPr>
        <w:tab/>
      </w:r>
      <w:r w:rsidR="00177B42" w:rsidRPr="00F65B7B">
        <w:rPr>
          <w:rFonts w:asciiTheme="majorHAnsi" w:hAnsiTheme="majorHAnsi"/>
          <w:b/>
          <w:bCs/>
        </w:rPr>
        <w:tab/>
      </w:r>
      <w:r w:rsidR="00BE5008" w:rsidRPr="00F65B7B">
        <w:rPr>
          <w:rFonts w:asciiTheme="majorHAnsi" w:hAnsiTheme="majorHAnsi"/>
          <w:b/>
          <w:bCs/>
        </w:rPr>
        <w:t xml:space="preserve">    </w:t>
      </w:r>
      <w:r w:rsidR="00177B42" w:rsidRPr="00F65B7B">
        <w:rPr>
          <w:rFonts w:asciiTheme="majorHAnsi" w:hAnsiTheme="majorHAnsi" w:cs="Calibri"/>
          <w:b/>
          <w:iCs/>
        </w:rPr>
        <w:t>atgtickets.com/woking</w:t>
      </w:r>
    </w:p>
    <w:p w14:paraId="5F8D299C" w14:textId="4ED1A8E6" w:rsidR="00306DC9" w:rsidRPr="00306DC9" w:rsidRDefault="00BF683B" w:rsidP="00BE5008">
      <w:pPr>
        <w:rPr>
          <w:rFonts w:asciiTheme="majorHAnsi" w:hAnsiTheme="majorHAnsi" w:cs="Calibri"/>
          <w:iCs/>
        </w:rPr>
      </w:pPr>
      <w:r>
        <w:rPr>
          <w:rFonts w:asciiTheme="majorHAnsi" w:hAnsiTheme="majorHAnsi"/>
          <w:bCs/>
        </w:rPr>
        <w:lastRenderedPageBreak/>
        <w:t>Thurs 14</w:t>
      </w:r>
      <w:r w:rsidR="0014630F" w:rsidRPr="00F65B7B">
        <w:rPr>
          <w:rFonts w:asciiTheme="majorHAnsi" w:hAnsiTheme="majorHAnsi"/>
          <w:bCs/>
        </w:rPr>
        <w:t xml:space="preserve"> – Sat 16 February </w:t>
      </w:r>
      <w:r w:rsidR="0085320C" w:rsidRPr="00F65B7B">
        <w:rPr>
          <w:rFonts w:asciiTheme="majorHAnsi" w:hAnsiTheme="majorHAnsi"/>
          <w:bCs/>
        </w:rPr>
        <w:t>2019</w:t>
      </w:r>
      <w:r w:rsidR="00177B42" w:rsidRPr="00F65B7B">
        <w:rPr>
          <w:rFonts w:asciiTheme="majorHAnsi" w:hAnsiTheme="majorHAnsi"/>
          <w:bCs/>
        </w:rPr>
        <w:tab/>
      </w:r>
      <w:r w:rsidR="00177B42" w:rsidRPr="00F65B7B">
        <w:rPr>
          <w:rFonts w:asciiTheme="majorHAnsi" w:hAnsiTheme="majorHAnsi"/>
          <w:bCs/>
        </w:rPr>
        <w:tab/>
      </w:r>
      <w:r w:rsidR="00177B42" w:rsidRPr="00F65B7B">
        <w:rPr>
          <w:rFonts w:asciiTheme="majorHAnsi" w:hAnsiTheme="majorHAnsi"/>
          <w:bCs/>
        </w:rPr>
        <w:tab/>
      </w:r>
      <w:r w:rsidR="00177B42" w:rsidRPr="00F65B7B">
        <w:rPr>
          <w:rFonts w:asciiTheme="majorHAnsi" w:hAnsiTheme="majorHAnsi"/>
          <w:bCs/>
        </w:rPr>
        <w:tab/>
      </w:r>
      <w:r w:rsidR="00177B42" w:rsidRPr="00F65B7B">
        <w:rPr>
          <w:rFonts w:asciiTheme="majorHAnsi" w:hAnsiTheme="majorHAnsi"/>
          <w:bCs/>
        </w:rPr>
        <w:tab/>
      </w:r>
      <w:r w:rsidR="00BE5008" w:rsidRPr="00F65B7B">
        <w:rPr>
          <w:rFonts w:asciiTheme="majorHAnsi" w:hAnsiTheme="majorHAnsi"/>
          <w:bCs/>
        </w:rPr>
        <w:t xml:space="preserve">      </w:t>
      </w:r>
      <w:r w:rsidR="00177B42" w:rsidRPr="00F65B7B">
        <w:rPr>
          <w:rFonts w:asciiTheme="majorHAnsi" w:hAnsiTheme="majorHAnsi" w:cs="Calibri"/>
          <w:iCs/>
        </w:rPr>
        <w:t>0844 871 7645</w:t>
      </w:r>
    </w:p>
    <w:p w14:paraId="2CF9580F" w14:textId="77777777" w:rsidR="0014630F" w:rsidRPr="00F65B7B" w:rsidRDefault="0014630F" w:rsidP="00BE5008">
      <w:pPr>
        <w:rPr>
          <w:rFonts w:asciiTheme="majorHAnsi" w:hAnsiTheme="majorHAnsi"/>
          <w:bCs/>
        </w:rPr>
      </w:pPr>
    </w:p>
    <w:p w14:paraId="74B3FC88" w14:textId="12D34102" w:rsidR="0014630F" w:rsidRPr="00F65B7B" w:rsidRDefault="0014630F" w:rsidP="00BE5008">
      <w:pPr>
        <w:rPr>
          <w:rFonts w:asciiTheme="majorHAnsi" w:hAnsiTheme="majorHAnsi"/>
          <w:b/>
          <w:bCs/>
        </w:rPr>
      </w:pPr>
      <w:r w:rsidRPr="00F65B7B">
        <w:rPr>
          <w:rFonts w:asciiTheme="majorHAnsi" w:hAnsiTheme="majorHAnsi"/>
          <w:b/>
          <w:bCs/>
        </w:rPr>
        <w:t>BIRMINGHAM New Alexandra</w:t>
      </w:r>
      <w:r w:rsidR="00177B42" w:rsidRPr="00F65B7B">
        <w:rPr>
          <w:rFonts w:asciiTheme="majorHAnsi" w:hAnsiTheme="majorHAnsi"/>
          <w:b/>
          <w:bCs/>
        </w:rPr>
        <w:tab/>
      </w:r>
      <w:r w:rsidR="00177B42" w:rsidRPr="00F65B7B">
        <w:rPr>
          <w:rFonts w:asciiTheme="majorHAnsi" w:hAnsiTheme="majorHAnsi"/>
          <w:b/>
          <w:bCs/>
        </w:rPr>
        <w:tab/>
      </w:r>
      <w:r w:rsidR="00177B42" w:rsidRPr="00F65B7B">
        <w:rPr>
          <w:rFonts w:asciiTheme="majorHAnsi" w:hAnsiTheme="majorHAnsi"/>
          <w:b/>
          <w:bCs/>
        </w:rPr>
        <w:tab/>
      </w:r>
      <w:r w:rsidR="00BE5008" w:rsidRPr="00F65B7B">
        <w:rPr>
          <w:rFonts w:asciiTheme="majorHAnsi" w:hAnsiTheme="majorHAnsi"/>
          <w:b/>
          <w:bCs/>
        </w:rPr>
        <w:t xml:space="preserve">        </w:t>
      </w:r>
      <w:r w:rsidR="00177B42" w:rsidRPr="00F65B7B">
        <w:rPr>
          <w:rFonts w:asciiTheme="majorHAnsi" w:hAnsiTheme="majorHAnsi"/>
          <w:b/>
          <w:bCs/>
        </w:rPr>
        <w:t>atgtickets.com/birmingham</w:t>
      </w:r>
    </w:p>
    <w:p w14:paraId="37EBD961" w14:textId="042E126C" w:rsidR="0014630F" w:rsidRPr="00F65B7B" w:rsidRDefault="00BF683B" w:rsidP="00BE5008">
      <w:pPr>
        <w:rPr>
          <w:rFonts w:asciiTheme="majorHAnsi" w:hAnsiTheme="majorHAnsi"/>
          <w:bCs/>
        </w:rPr>
      </w:pPr>
      <w:r>
        <w:rPr>
          <w:rFonts w:asciiTheme="majorHAnsi" w:hAnsiTheme="majorHAnsi"/>
          <w:bCs/>
        </w:rPr>
        <w:t>Mon 18</w:t>
      </w:r>
      <w:r w:rsidR="0014630F" w:rsidRPr="00F65B7B">
        <w:rPr>
          <w:rFonts w:asciiTheme="majorHAnsi" w:hAnsiTheme="majorHAnsi"/>
          <w:bCs/>
        </w:rPr>
        <w:t xml:space="preserve"> – Sat 23 February</w:t>
      </w:r>
      <w:r w:rsidR="0085320C" w:rsidRPr="00F65B7B">
        <w:rPr>
          <w:rFonts w:asciiTheme="majorHAnsi" w:hAnsiTheme="majorHAnsi"/>
          <w:bCs/>
        </w:rPr>
        <w:t xml:space="preserve"> 2019</w:t>
      </w:r>
      <w:r w:rsidR="00177B42" w:rsidRPr="00F65B7B">
        <w:rPr>
          <w:rFonts w:asciiTheme="majorHAnsi" w:hAnsiTheme="majorHAnsi"/>
          <w:bCs/>
        </w:rPr>
        <w:tab/>
      </w:r>
      <w:r w:rsidR="00177B42" w:rsidRPr="00F65B7B">
        <w:rPr>
          <w:rFonts w:asciiTheme="majorHAnsi" w:hAnsiTheme="majorHAnsi"/>
          <w:bCs/>
        </w:rPr>
        <w:tab/>
      </w:r>
      <w:r w:rsidR="00177B42" w:rsidRPr="00F65B7B">
        <w:rPr>
          <w:rFonts w:asciiTheme="majorHAnsi" w:hAnsiTheme="majorHAnsi"/>
          <w:bCs/>
        </w:rPr>
        <w:tab/>
      </w:r>
      <w:r w:rsidR="00177B42" w:rsidRPr="00F65B7B">
        <w:rPr>
          <w:rFonts w:asciiTheme="majorHAnsi" w:hAnsiTheme="majorHAnsi"/>
          <w:bCs/>
        </w:rPr>
        <w:tab/>
      </w:r>
      <w:r w:rsidR="00177B42" w:rsidRPr="00F65B7B">
        <w:rPr>
          <w:rFonts w:asciiTheme="majorHAnsi" w:hAnsiTheme="majorHAnsi"/>
          <w:bCs/>
        </w:rPr>
        <w:tab/>
      </w:r>
      <w:r w:rsidR="00BE5008" w:rsidRPr="00F65B7B">
        <w:rPr>
          <w:rFonts w:asciiTheme="majorHAnsi" w:hAnsiTheme="majorHAnsi"/>
          <w:bCs/>
        </w:rPr>
        <w:t xml:space="preserve">      </w:t>
      </w:r>
      <w:r w:rsidR="00177B42" w:rsidRPr="00F65B7B">
        <w:rPr>
          <w:rFonts w:asciiTheme="majorHAnsi" w:hAnsiTheme="majorHAnsi"/>
          <w:bCs/>
        </w:rPr>
        <w:t>0844 871 3011</w:t>
      </w:r>
    </w:p>
    <w:p w14:paraId="1E5B80CB" w14:textId="59B4D0D4" w:rsidR="0085320C" w:rsidRPr="00306DC9" w:rsidRDefault="00306DC9" w:rsidP="00BE5008">
      <w:pPr>
        <w:rPr>
          <w:rFonts w:asciiTheme="majorHAnsi" w:hAnsiTheme="majorHAnsi"/>
          <w:bCs/>
          <w:i/>
        </w:rPr>
      </w:pPr>
      <w:r>
        <w:rPr>
          <w:rFonts w:asciiTheme="majorHAnsi" w:hAnsiTheme="majorHAnsi"/>
          <w:bCs/>
          <w:i/>
        </w:rPr>
        <w:t>On sale Monday 25 June</w:t>
      </w:r>
    </w:p>
    <w:p w14:paraId="2C58D241" w14:textId="77777777" w:rsidR="00306DC9" w:rsidRPr="00F65B7B" w:rsidRDefault="00306DC9" w:rsidP="00BE5008">
      <w:pPr>
        <w:rPr>
          <w:rFonts w:asciiTheme="majorHAnsi" w:hAnsiTheme="majorHAnsi"/>
          <w:bCs/>
        </w:rPr>
      </w:pPr>
    </w:p>
    <w:p w14:paraId="3768C12A" w14:textId="47D5A5E0" w:rsidR="0085320C" w:rsidRPr="00F65B7B" w:rsidRDefault="0085320C" w:rsidP="00BE5008">
      <w:pPr>
        <w:rPr>
          <w:rFonts w:asciiTheme="majorHAnsi" w:hAnsiTheme="majorHAnsi"/>
          <w:b/>
          <w:bCs/>
        </w:rPr>
      </w:pPr>
      <w:r w:rsidRPr="00F65B7B">
        <w:rPr>
          <w:rFonts w:asciiTheme="majorHAnsi" w:hAnsiTheme="majorHAnsi"/>
          <w:b/>
          <w:bCs/>
        </w:rPr>
        <w:t>MANCHESTER Opera House</w:t>
      </w:r>
      <w:r w:rsidR="009C172D" w:rsidRPr="00F65B7B">
        <w:rPr>
          <w:rFonts w:asciiTheme="majorHAnsi" w:hAnsiTheme="majorHAnsi"/>
          <w:b/>
          <w:bCs/>
        </w:rPr>
        <w:tab/>
      </w:r>
      <w:r w:rsidR="009C172D" w:rsidRPr="00F65B7B">
        <w:rPr>
          <w:rFonts w:asciiTheme="majorHAnsi" w:hAnsiTheme="majorHAnsi"/>
          <w:b/>
          <w:bCs/>
        </w:rPr>
        <w:tab/>
      </w:r>
      <w:r w:rsidR="009C172D" w:rsidRPr="00F65B7B">
        <w:rPr>
          <w:rFonts w:asciiTheme="majorHAnsi" w:hAnsiTheme="majorHAnsi"/>
          <w:b/>
          <w:bCs/>
        </w:rPr>
        <w:tab/>
      </w:r>
      <w:r w:rsidR="009C172D" w:rsidRPr="00F65B7B">
        <w:rPr>
          <w:rFonts w:asciiTheme="majorHAnsi" w:hAnsiTheme="majorHAnsi"/>
          <w:b/>
          <w:bCs/>
        </w:rPr>
        <w:tab/>
      </w:r>
      <w:r w:rsidR="00BE5008" w:rsidRPr="00F65B7B">
        <w:rPr>
          <w:rFonts w:asciiTheme="majorHAnsi" w:hAnsiTheme="majorHAnsi"/>
          <w:b/>
          <w:bCs/>
        </w:rPr>
        <w:t xml:space="preserve">         </w:t>
      </w:r>
      <w:r w:rsidR="009C172D" w:rsidRPr="00F65B7B">
        <w:rPr>
          <w:rFonts w:asciiTheme="majorHAnsi" w:hAnsiTheme="majorHAnsi"/>
          <w:b/>
          <w:bCs/>
        </w:rPr>
        <w:t>atgtickets.com/manchester</w:t>
      </w:r>
    </w:p>
    <w:p w14:paraId="48C744CB" w14:textId="74D3F460" w:rsidR="0085320C" w:rsidRPr="00F65B7B" w:rsidRDefault="00BF683B" w:rsidP="00BE5008">
      <w:pPr>
        <w:rPr>
          <w:rFonts w:asciiTheme="majorHAnsi" w:hAnsiTheme="majorHAnsi"/>
          <w:bCs/>
        </w:rPr>
      </w:pPr>
      <w:r>
        <w:rPr>
          <w:rFonts w:asciiTheme="majorHAnsi" w:hAnsiTheme="majorHAnsi"/>
          <w:bCs/>
        </w:rPr>
        <w:t>Mon 25</w:t>
      </w:r>
      <w:r w:rsidR="003513CC" w:rsidRPr="00F65B7B">
        <w:rPr>
          <w:rFonts w:asciiTheme="majorHAnsi" w:hAnsiTheme="majorHAnsi"/>
          <w:bCs/>
        </w:rPr>
        <w:t xml:space="preserve"> – Sat 30 March 2019</w:t>
      </w:r>
      <w:r w:rsidR="009C172D" w:rsidRPr="00F65B7B">
        <w:rPr>
          <w:rFonts w:asciiTheme="majorHAnsi" w:hAnsiTheme="majorHAnsi"/>
          <w:bCs/>
        </w:rPr>
        <w:tab/>
      </w:r>
      <w:r w:rsidR="009C172D" w:rsidRPr="00F65B7B">
        <w:rPr>
          <w:rFonts w:asciiTheme="majorHAnsi" w:hAnsiTheme="majorHAnsi"/>
          <w:bCs/>
        </w:rPr>
        <w:tab/>
      </w:r>
      <w:r w:rsidR="009C172D" w:rsidRPr="00F65B7B">
        <w:rPr>
          <w:rFonts w:asciiTheme="majorHAnsi" w:hAnsiTheme="majorHAnsi"/>
          <w:bCs/>
        </w:rPr>
        <w:tab/>
      </w:r>
      <w:r w:rsidR="009C172D" w:rsidRPr="00F65B7B">
        <w:rPr>
          <w:rFonts w:asciiTheme="majorHAnsi" w:hAnsiTheme="majorHAnsi"/>
          <w:bCs/>
        </w:rPr>
        <w:tab/>
      </w:r>
      <w:r w:rsidR="009C172D" w:rsidRPr="00F65B7B">
        <w:rPr>
          <w:rFonts w:asciiTheme="majorHAnsi" w:hAnsiTheme="majorHAnsi"/>
          <w:bCs/>
        </w:rPr>
        <w:tab/>
      </w:r>
      <w:r w:rsidR="009C172D" w:rsidRPr="00F65B7B">
        <w:rPr>
          <w:rFonts w:asciiTheme="majorHAnsi" w:hAnsiTheme="majorHAnsi"/>
          <w:bCs/>
        </w:rPr>
        <w:tab/>
      </w:r>
      <w:r w:rsidR="00BE5008" w:rsidRPr="00F65B7B">
        <w:rPr>
          <w:rFonts w:asciiTheme="majorHAnsi" w:hAnsiTheme="majorHAnsi"/>
          <w:bCs/>
        </w:rPr>
        <w:t xml:space="preserve">      </w:t>
      </w:r>
      <w:r w:rsidR="009C172D" w:rsidRPr="00F65B7B">
        <w:rPr>
          <w:rFonts w:asciiTheme="majorHAnsi" w:hAnsiTheme="majorHAnsi"/>
          <w:bCs/>
        </w:rPr>
        <w:t>0844 871 3018</w:t>
      </w:r>
    </w:p>
    <w:p w14:paraId="1FA7061A" w14:textId="38636F62" w:rsidR="003513CC" w:rsidRPr="00306DC9" w:rsidRDefault="00306DC9" w:rsidP="00BE5008">
      <w:pPr>
        <w:rPr>
          <w:rFonts w:asciiTheme="majorHAnsi" w:hAnsiTheme="majorHAnsi"/>
          <w:bCs/>
          <w:i/>
        </w:rPr>
      </w:pPr>
      <w:r>
        <w:rPr>
          <w:rFonts w:asciiTheme="majorHAnsi" w:hAnsiTheme="majorHAnsi"/>
          <w:bCs/>
          <w:i/>
        </w:rPr>
        <w:t>On sale Monday 25 June</w:t>
      </w:r>
    </w:p>
    <w:p w14:paraId="5D8CE771" w14:textId="77777777" w:rsidR="00306DC9" w:rsidRPr="00F65B7B" w:rsidRDefault="00306DC9" w:rsidP="00BE5008">
      <w:pPr>
        <w:rPr>
          <w:rFonts w:asciiTheme="majorHAnsi" w:hAnsiTheme="majorHAnsi"/>
          <w:bCs/>
        </w:rPr>
      </w:pPr>
    </w:p>
    <w:p w14:paraId="65A1CB91" w14:textId="1DD90ACC" w:rsidR="003513CC" w:rsidRPr="00F65B7B" w:rsidRDefault="003513CC" w:rsidP="00BE5008">
      <w:pPr>
        <w:rPr>
          <w:rFonts w:asciiTheme="majorHAnsi" w:hAnsiTheme="majorHAnsi"/>
          <w:b/>
          <w:bCs/>
        </w:rPr>
      </w:pPr>
      <w:r w:rsidRPr="00F65B7B">
        <w:rPr>
          <w:rFonts w:asciiTheme="majorHAnsi" w:hAnsiTheme="majorHAnsi"/>
          <w:b/>
          <w:bCs/>
        </w:rPr>
        <w:t>MILTON KEYNES Theatre</w:t>
      </w:r>
      <w:r w:rsidR="0014178D" w:rsidRPr="00F65B7B">
        <w:rPr>
          <w:rFonts w:asciiTheme="majorHAnsi" w:hAnsiTheme="majorHAnsi"/>
          <w:b/>
          <w:bCs/>
        </w:rPr>
        <w:tab/>
      </w:r>
      <w:r w:rsidR="0014178D" w:rsidRPr="00F65B7B">
        <w:rPr>
          <w:rFonts w:asciiTheme="majorHAnsi" w:hAnsiTheme="majorHAnsi"/>
          <w:b/>
          <w:bCs/>
        </w:rPr>
        <w:tab/>
      </w:r>
      <w:r w:rsidR="0014178D" w:rsidRPr="00F65B7B">
        <w:rPr>
          <w:rFonts w:asciiTheme="majorHAnsi" w:hAnsiTheme="majorHAnsi"/>
          <w:b/>
          <w:bCs/>
        </w:rPr>
        <w:tab/>
      </w:r>
      <w:r w:rsidR="0014178D" w:rsidRPr="00F65B7B">
        <w:rPr>
          <w:rFonts w:asciiTheme="majorHAnsi" w:hAnsiTheme="majorHAnsi"/>
          <w:b/>
          <w:bCs/>
        </w:rPr>
        <w:tab/>
      </w:r>
      <w:r w:rsidR="00BE5008" w:rsidRPr="00F65B7B">
        <w:rPr>
          <w:rFonts w:asciiTheme="majorHAnsi" w:hAnsiTheme="majorHAnsi"/>
          <w:b/>
          <w:bCs/>
        </w:rPr>
        <w:t xml:space="preserve">      </w:t>
      </w:r>
      <w:r w:rsidR="0014178D" w:rsidRPr="00F65B7B">
        <w:rPr>
          <w:rFonts w:asciiTheme="majorHAnsi" w:hAnsiTheme="majorHAnsi"/>
          <w:b/>
          <w:bCs/>
        </w:rPr>
        <w:t>atgtickets.com/miltonkeynes</w:t>
      </w:r>
    </w:p>
    <w:p w14:paraId="0B0B5564" w14:textId="469F57E0" w:rsidR="003513CC" w:rsidRPr="00F65B7B" w:rsidRDefault="00BF683B" w:rsidP="00BE5008">
      <w:pPr>
        <w:rPr>
          <w:rFonts w:asciiTheme="majorHAnsi" w:hAnsiTheme="majorHAnsi"/>
          <w:bCs/>
        </w:rPr>
      </w:pPr>
      <w:r>
        <w:rPr>
          <w:rFonts w:asciiTheme="majorHAnsi" w:hAnsiTheme="majorHAnsi"/>
          <w:bCs/>
        </w:rPr>
        <w:t>Mon 1</w:t>
      </w:r>
      <w:r w:rsidR="003513CC" w:rsidRPr="00F65B7B">
        <w:rPr>
          <w:rFonts w:asciiTheme="majorHAnsi" w:hAnsiTheme="majorHAnsi"/>
          <w:bCs/>
        </w:rPr>
        <w:t xml:space="preserve"> – Sat 6 </w:t>
      </w:r>
      <w:r w:rsidR="00D46CF5">
        <w:rPr>
          <w:rFonts w:asciiTheme="majorHAnsi" w:hAnsiTheme="majorHAnsi"/>
          <w:bCs/>
        </w:rPr>
        <w:t>April</w:t>
      </w:r>
      <w:r w:rsidR="003513CC" w:rsidRPr="00F65B7B">
        <w:rPr>
          <w:rFonts w:asciiTheme="majorHAnsi" w:hAnsiTheme="majorHAnsi"/>
          <w:bCs/>
        </w:rPr>
        <w:t xml:space="preserve"> 2019</w:t>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BE5008" w:rsidRPr="00F65B7B">
        <w:rPr>
          <w:rFonts w:asciiTheme="majorHAnsi" w:hAnsiTheme="majorHAnsi"/>
          <w:bCs/>
        </w:rPr>
        <w:t xml:space="preserve">      </w:t>
      </w:r>
      <w:r w:rsidR="00AD73DD" w:rsidRPr="00F65B7B">
        <w:rPr>
          <w:rFonts w:asciiTheme="majorHAnsi" w:hAnsiTheme="majorHAnsi"/>
          <w:bCs/>
        </w:rPr>
        <w:t>0844 871 7652</w:t>
      </w:r>
    </w:p>
    <w:p w14:paraId="4CD79D64" w14:textId="35F9BDC2" w:rsidR="003513CC" w:rsidRDefault="00306DC9" w:rsidP="00BE5008">
      <w:pPr>
        <w:rPr>
          <w:rFonts w:asciiTheme="majorHAnsi" w:hAnsiTheme="majorHAnsi"/>
          <w:bCs/>
          <w:i/>
        </w:rPr>
      </w:pPr>
      <w:r>
        <w:rPr>
          <w:rFonts w:asciiTheme="majorHAnsi" w:hAnsiTheme="majorHAnsi"/>
          <w:bCs/>
          <w:i/>
        </w:rPr>
        <w:t>On sale Monday 25 June</w:t>
      </w:r>
    </w:p>
    <w:p w14:paraId="08BC2C3C" w14:textId="77777777" w:rsidR="00306DC9" w:rsidRPr="00306DC9" w:rsidRDefault="00306DC9" w:rsidP="00BE5008">
      <w:pPr>
        <w:rPr>
          <w:rFonts w:asciiTheme="majorHAnsi" w:hAnsiTheme="majorHAnsi"/>
          <w:bCs/>
          <w:i/>
        </w:rPr>
      </w:pPr>
    </w:p>
    <w:p w14:paraId="06BDEAC9" w14:textId="0959E65B" w:rsidR="003513CC" w:rsidRPr="00F65B7B" w:rsidRDefault="003513CC" w:rsidP="00BE5008">
      <w:pPr>
        <w:rPr>
          <w:rFonts w:asciiTheme="majorHAnsi" w:hAnsiTheme="majorHAnsi"/>
          <w:b/>
          <w:bCs/>
        </w:rPr>
      </w:pPr>
      <w:r w:rsidRPr="00F65B7B">
        <w:rPr>
          <w:rFonts w:asciiTheme="majorHAnsi" w:hAnsiTheme="majorHAnsi"/>
          <w:b/>
          <w:bCs/>
        </w:rPr>
        <w:t xml:space="preserve">GLASGOW </w:t>
      </w:r>
      <w:r w:rsidR="005504FE" w:rsidRPr="00F65B7B">
        <w:rPr>
          <w:rFonts w:asciiTheme="majorHAnsi" w:hAnsiTheme="majorHAnsi"/>
          <w:b/>
          <w:bCs/>
        </w:rPr>
        <w:t>Theatre Royal</w:t>
      </w:r>
      <w:r w:rsidR="009C172D" w:rsidRPr="00F65B7B">
        <w:rPr>
          <w:rFonts w:asciiTheme="majorHAnsi" w:hAnsiTheme="majorHAnsi"/>
          <w:b/>
          <w:bCs/>
        </w:rPr>
        <w:tab/>
      </w:r>
      <w:r w:rsidR="009C172D" w:rsidRPr="00F65B7B">
        <w:rPr>
          <w:rFonts w:asciiTheme="majorHAnsi" w:hAnsiTheme="majorHAnsi"/>
          <w:b/>
          <w:bCs/>
        </w:rPr>
        <w:tab/>
      </w:r>
      <w:r w:rsidR="009C172D" w:rsidRPr="00F65B7B">
        <w:rPr>
          <w:rFonts w:asciiTheme="majorHAnsi" w:hAnsiTheme="majorHAnsi"/>
          <w:b/>
          <w:bCs/>
        </w:rPr>
        <w:tab/>
      </w:r>
      <w:r w:rsidR="009C172D" w:rsidRPr="00F65B7B">
        <w:rPr>
          <w:rFonts w:asciiTheme="majorHAnsi" w:hAnsiTheme="majorHAnsi"/>
          <w:b/>
          <w:bCs/>
        </w:rPr>
        <w:tab/>
      </w:r>
      <w:r w:rsidR="009C172D" w:rsidRPr="00F65B7B">
        <w:rPr>
          <w:rFonts w:asciiTheme="majorHAnsi" w:hAnsiTheme="majorHAnsi"/>
          <w:b/>
          <w:bCs/>
        </w:rPr>
        <w:tab/>
      </w:r>
      <w:r w:rsidR="00BE5008" w:rsidRPr="00F65B7B">
        <w:rPr>
          <w:rFonts w:asciiTheme="majorHAnsi" w:hAnsiTheme="majorHAnsi"/>
          <w:b/>
          <w:bCs/>
        </w:rPr>
        <w:t xml:space="preserve">   </w:t>
      </w:r>
      <w:r w:rsidR="009C172D" w:rsidRPr="00F65B7B">
        <w:rPr>
          <w:rFonts w:asciiTheme="majorHAnsi" w:hAnsiTheme="majorHAnsi"/>
          <w:b/>
          <w:bCs/>
        </w:rPr>
        <w:t>atgtickets.com/glasgow</w:t>
      </w:r>
    </w:p>
    <w:p w14:paraId="3EE4D23F" w14:textId="5CA0865F" w:rsidR="005504FE" w:rsidRPr="00F65B7B" w:rsidRDefault="00BF683B" w:rsidP="00BE5008">
      <w:pPr>
        <w:rPr>
          <w:rFonts w:asciiTheme="majorHAnsi" w:hAnsiTheme="majorHAnsi"/>
          <w:bCs/>
        </w:rPr>
      </w:pPr>
      <w:r>
        <w:rPr>
          <w:rFonts w:asciiTheme="majorHAnsi" w:hAnsiTheme="majorHAnsi"/>
          <w:bCs/>
        </w:rPr>
        <w:t>Mon 8</w:t>
      </w:r>
      <w:r w:rsidR="005504FE" w:rsidRPr="00F65B7B">
        <w:rPr>
          <w:rFonts w:asciiTheme="majorHAnsi" w:hAnsiTheme="majorHAnsi"/>
          <w:bCs/>
        </w:rPr>
        <w:t xml:space="preserve"> – Sat 13 April 2019</w:t>
      </w:r>
      <w:r w:rsidR="009F588A" w:rsidRPr="00F65B7B">
        <w:rPr>
          <w:rFonts w:asciiTheme="majorHAnsi" w:hAnsiTheme="majorHAnsi"/>
          <w:bCs/>
        </w:rPr>
        <w:tab/>
      </w:r>
      <w:r w:rsidR="009F588A" w:rsidRPr="00F65B7B">
        <w:rPr>
          <w:rFonts w:asciiTheme="majorHAnsi" w:hAnsiTheme="majorHAnsi"/>
          <w:bCs/>
        </w:rPr>
        <w:tab/>
      </w:r>
      <w:r w:rsidR="009F588A" w:rsidRPr="00F65B7B">
        <w:rPr>
          <w:rFonts w:asciiTheme="majorHAnsi" w:hAnsiTheme="majorHAnsi"/>
          <w:bCs/>
        </w:rPr>
        <w:tab/>
      </w:r>
      <w:r w:rsidR="009F588A" w:rsidRPr="00F65B7B">
        <w:rPr>
          <w:rFonts w:asciiTheme="majorHAnsi" w:hAnsiTheme="majorHAnsi"/>
          <w:bCs/>
        </w:rPr>
        <w:tab/>
      </w:r>
      <w:r w:rsidR="009F588A" w:rsidRPr="00F65B7B">
        <w:rPr>
          <w:rFonts w:asciiTheme="majorHAnsi" w:hAnsiTheme="majorHAnsi"/>
          <w:bCs/>
        </w:rPr>
        <w:tab/>
      </w:r>
      <w:r w:rsidR="00BE5008" w:rsidRPr="00F65B7B">
        <w:rPr>
          <w:rFonts w:asciiTheme="majorHAnsi" w:hAnsiTheme="majorHAnsi"/>
          <w:bCs/>
        </w:rPr>
        <w:t xml:space="preserve">                    </w:t>
      </w:r>
      <w:r w:rsidR="009F588A" w:rsidRPr="00F65B7B">
        <w:rPr>
          <w:rFonts w:asciiTheme="majorHAnsi" w:hAnsiTheme="majorHAnsi"/>
          <w:bCs/>
        </w:rPr>
        <w:t>0844 871 7647</w:t>
      </w:r>
    </w:p>
    <w:p w14:paraId="6B62A1B0" w14:textId="77777777" w:rsidR="005504FE" w:rsidRPr="00F65B7B" w:rsidRDefault="005504FE" w:rsidP="00BE5008">
      <w:pPr>
        <w:rPr>
          <w:rFonts w:asciiTheme="majorHAnsi" w:hAnsiTheme="majorHAnsi"/>
          <w:bCs/>
        </w:rPr>
      </w:pPr>
    </w:p>
    <w:p w14:paraId="41E1BEDE" w14:textId="77777777" w:rsidR="005504FE" w:rsidRPr="00F65B7B" w:rsidRDefault="005504FE" w:rsidP="00BE5008">
      <w:pPr>
        <w:rPr>
          <w:rFonts w:asciiTheme="majorHAnsi" w:hAnsiTheme="majorHAnsi"/>
          <w:b/>
          <w:bCs/>
        </w:rPr>
      </w:pPr>
      <w:r w:rsidRPr="00F65B7B">
        <w:rPr>
          <w:rFonts w:asciiTheme="majorHAnsi" w:hAnsiTheme="majorHAnsi"/>
          <w:b/>
          <w:bCs/>
        </w:rPr>
        <w:t>RICHMOND Theatre</w:t>
      </w:r>
      <w:r w:rsidR="00930EA2" w:rsidRPr="00F65B7B">
        <w:rPr>
          <w:rFonts w:asciiTheme="majorHAnsi" w:hAnsiTheme="majorHAnsi"/>
          <w:b/>
          <w:bCs/>
        </w:rPr>
        <w:tab/>
      </w:r>
      <w:r w:rsidR="00930EA2" w:rsidRPr="00F65B7B">
        <w:rPr>
          <w:rFonts w:asciiTheme="majorHAnsi" w:hAnsiTheme="majorHAnsi"/>
          <w:b/>
          <w:bCs/>
        </w:rPr>
        <w:tab/>
      </w:r>
      <w:r w:rsidR="00930EA2" w:rsidRPr="00F65B7B">
        <w:rPr>
          <w:rFonts w:asciiTheme="majorHAnsi" w:hAnsiTheme="majorHAnsi"/>
          <w:b/>
          <w:bCs/>
        </w:rPr>
        <w:tab/>
      </w:r>
      <w:r w:rsidR="00930EA2" w:rsidRPr="00F65B7B">
        <w:rPr>
          <w:rFonts w:asciiTheme="majorHAnsi" w:hAnsiTheme="majorHAnsi"/>
          <w:b/>
          <w:bCs/>
        </w:rPr>
        <w:tab/>
      </w:r>
      <w:r w:rsidR="00930EA2" w:rsidRPr="00F65B7B">
        <w:rPr>
          <w:rFonts w:asciiTheme="majorHAnsi" w:hAnsiTheme="majorHAnsi"/>
          <w:b/>
          <w:bCs/>
        </w:rPr>
        <w:tab/>
      </w:r>
      <w:r w:rsidR="00930EA2" w:rsidRPr="00F65B7B">
        <w:rPr>
          <w:rFonts w:asciiTheme="majorHAnsi" w:hAnsiTheme="majorHAnsi"/>
          <w:b/>
          <w:bCs/>
        </w:rPr>
        <w:tab/>
      </w:r>
      <w:r w:rsidR="0014178D" w:rsidRPr="00F65B7B">
        <w:rPr>
          <w:rFonts w:asciiTheme="majorHAnsi" w:hAnsiTheme="majorHAnsi"/>
          <w:b/>
          <w:bCs/>
        </w:rPr>
        <w:t>atgtickets.com/richmond</w:t>
      </w:r>
    </w:p>
    <w:p w14:paraId="0C643413" w14:textId="32DE6354" w:rsidR="005504FE" w:rsidRPr="00F65B7B" w:rsidRDefault="00BF683B" w:rsidP="00BE5008">
      <w:pPr>
        <w:rPr>
          <w:rFonts w:asciiTheme="majorHAnsi" w:hAnsiTheme="majorHAnsi"/>
          <w:bCs/>
        </w:rPr>
      </w:pPr>
      <w:r>
        <w:rPr>
          <w:rFonts w:asciiTheme="majorHAnsi" w:hAnsiTheme="majorHAnsi"/>
          <w:bCs/>
        </w:rPr>
        <w:t>Mon 15</w:t>
      </w:r>
      <w:r w:rsidR="005504FE" w:rsidRPr="00F65B7B">
        <w:rPr>
          <w:rFonts w:asciiTheme="majorHAnsi" w:hAnsiTheme="majorHAnsi"/>
          <w:bCs/>
        </w:rPr>
        <w:t xml:space="preserve"> – Sat 20 April 2019</w:t>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BE5008" w:rsidRPr="00F65B7B">
        <w:rPr>
          <w:rFonts w:asciiTheme="majorHAnsi" w:hAnsiTheme="majorHAnsi"/>
          <w:bCs/>
        </w:rPr>
        <w:t xml:space="preserve">      </w:t>
      </w:r>
      <w:r w:rsidR="0014178D" w:rsidRPr="00F65B7B">
        <w:rPr>
          <w:rFonts w:asciiTheme="majorHAnsi" w:hAnsiTheme="majorHAnsi"/>
          <w:bCs/>
        </w:rPr>
        <w:t>0844 871 7651</w:t>
      </w:r>
    </w:p>
    <w:p w14:paraId="7B2E862E" w14:textId="70A75D4E" w:rsidR="005504FE" w:rsidRDefault="00306DC9" w:rsidP="00BE5008">
      <w:pPr>
        <w:rPr>
          <w:rFonts w:asciiTheme="majorHAnsi" w:hAnsiTheme="majorHAnsi"/>
          <w:bCs/>
        </w:rPr>
      </w:pPr>
      <w:r>
        <w:rPr>
          <w:rFonts w:asciiTheme="majorHAnsi" w:hAnsiTheme="majorHAnsi"/>
          <w:bCs/>
          <w:i/>
        </w:rPr>
        <w:t>One sale Monday 25 June</w:t>
      </w:r>
      <w:r>
        <w:rPr>
          <w:rFonts w:asciiTheme="majorHAnsi" w:hAnsiTheme="majorHAnsi"/>
          <w:bCs/>
        </w:rPr>
        <w:t xml:space="preserve"> </w:t>
      </w:r>
    </w:p>
    <w:p w14:paraId="48F18BA6" w14:textId="77777777" w:rsidR="00306DC9" w:rsidRPr="00F65B7B" w:rsidRDefault="00306DC9" w:rsidP="00BE5008">
      <w:pPr>
        <w:rPr>
          <w:rFonts w:asciiTheme="majorHAnsi" w:hAnsiTheme="majorHAnsi"/>
          <w:bCs/>
        </w:rPr>
      </w:pPr>
    </w:p>
    <w:p w14:paraId="42DE8547" w14:textId="745B1820" w:rsidR="005504FE" w:rsidRPr="00F65B7B" w:rsidRDefault="005504FE" w:rsidP="00BE5008">
      <w:pPr>
        <w:rPr>
          <w:rFonts w:asciiTheme="majorHAnsi" w:hAnsiTheme="majorHAnsi"/>
          <w:b/>
          <w:bCs/>
        </w:rPr>
      </w:pPr>
      <w:r w:rsidRPr="00F65B7B">
        <w:rPr>
          <w:rFonts w:asciiTheme="majorHAnsi" w:hAnsiTheme="majorHAnsi"/>
          <w:b/>
          <w:bCs/>
        </w:rPr>
        <w:t>BRIGHTON Theatre Royal</w:t>
      </w:r>
      <w:r w:rsidR="0014178D" w:rsidRPr="00F65B7B">
        <w:rPr>
          <w:rFonts w:asciiTheme="majorHAnsi" w:hAnsiTheme="majorHAnsi"/>
          <w:b/>
          <w:bCs/>
        </w:rPr>
        <w:tab/>
      </w:r>
      <w:r w:rsidR="0014178D" w:rsidRPr="00F65B7B">
        <w:rPr>
          <w:rFonts w:asciiTheme="majorHAnsi" w:hAnsiTheme="majorHAnsi"/>
          <w:b/>
          <w:bCs/>
        </w:rPr>
        <w:tab/>
      </w:r>
      <w:r w:rsidR="0014178D" w:rsidRPr="00F65B7B">
        <w:rPr>
          <w:rFonts w:asciiTheme="majorHAnsi" w:hAnsiTheme="majorHAnsi"/>
          <w:b/>
          <w:bCs/>
        </w:rPr>
        <w:tab/>
      </w:r>
      <w:r w:rsidR="0014178D" w:rsidRPr="00F65B7B">
        <w:rPr>
          <w:rFonts w:asciiTheme="majorHAnsi" w:hAnsiTheme="majorHAnsi"/>
          <w:b/>
          <w:bCs/>
        </w:rPr>
        <w:tab/>
      </w:r>
      <w:r w:rsidR="0014178D" w:rsidRPr="00F65B7B">
        <w:rPr>
          <w:rFonts w:asciiTheme="majorHAnsi" w:hAnsiTheme="majorHAnsi"/>
          <w:b/>
          <w:bCs/>
        </w:rPr>
        <w:tab/>
      </w:r>
      <w:r w:rsidR="00BE5008" w:rsidRPr="00F65B7B">
        <w:rPr>
          <w:rFonts w:asciiTheme="majorHAnsi" w:hAnsiTheme="majorHAnsi"/>
          <w:b/>
          <w:bCs/>
        </w:rPr>
        <w:t xml:space="preserve">  </w:t>
      </w:r>
      <w:r w:rsidR="0014178D" w:rsidRPr="00F65B7B">
        <w:rPr>
          <w:rFonts w:asciiTheme="majorHAnsi" w:hAnsiTheme="majorHAnsi"/>
          <w:b/>
          <w:bCs/>
        </w:rPr>
        <w:t>atgtickets.com/brighton</w:t>
      </w:r>
    </w:p>
    <w:p w14:paraId="6DABC44A" w14:textId="37DB9206" w:rsidR="005504FE" w:rsidRPr="00F65B7B" w:rsidRDefault="00BF683B" w:rsidP="00BE5008">
      <w:pPr>
        <w:rPr>
          <w:rFonts w:asciiTheme="majorHAnsi" w:hAnsiTheme="majorHAnsi"/>
          <w:bCs/>
        </w:rPr>
      </w:pPr>
      <w:r>
        <w:rPr>
          <w:rFonts w:asciiTheme="majorHAnsi" w:hAnsiTheme="majorHAnsi"/>
          <w:bCs/>
        </w:rPr>
        <w:t>Mon 22</w:t>
      </w:r>
      <w:r w:rsidR="005504FE" w:rsidRPr="00F65B7B">
        <w:rPr>
          <w:rFonts w:asciiTheme="majorHAnsi" w:hAnsiTheme="majorHAnsi"/>
          <w:bCs/>
        </w:rPr>
        <w:t xml:space="preserve"> – Sat 27 April 2019</w:t>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14178D" w:rsidRPr="00F65B7B">
        <w:rPr>
          <w:rFonts w:asciiTheme="majorHAnsi" w:hAnsiTheme="majorHAnsi"/>
          <w:bCs/>
        </w:rPr>
        <w:tab/>
      </w:r>
      <w:r w:rsidR="00BE5008" w:rsidRPr="00F65B7B">
        <w:rPr>
          <w:rFonts w:asciiTheme="majorHAnsi" w:hAnsiTheme="majorHAnsi"/>
          <w:bCs/>
        </w:rPr>
        <w:t xml:space="preserve">      </w:t>
      </w:r>
      <w:r w:rsidR="0014178D" w:rsidRPr="00F65B7B">
        <w:rPr>
          <w:rFonts w:asciiTheme="majorHAnsi" w:hAnsiTheme="majorHAnsi"/>
          <w:bCs/>
        </w:rPr>
        <w:t>0844 871 7650</w:t>
      </w:r>
    </w:p>
    <w:p w14:paraId="17F219FA" w14:textId="6130F60F" w:rsidR="00BE5008" w:rsidRPr="00306DC9" w:rsidRDefault="00306DC9" w:rsidP="00BE5008">
      <w:pPr>
        <w:rPr>
          <w:rFonts w:asciiTheme="majorHAnsi" w:hAnsiTheme="majorHAnsi"/>
          <w:bCs/>
          <w:i/>
        </w:rPr>
      </w:pPr>
      <w:r>
        <w:rPr>
          <w:rFonts w:asciiTheme="majorHAnsi" w:hAnsiTheme="majorHAnsi"/>
          <w:bCs/>
          <w:i/>
        </w:rPr>
        <w:t>On sale Monday 25 June</w:t>
      </w:r>
    </w:p>
    <w:p w14:paraId="33DB0407" w14:textId="77777777" w:rsidR="00306DC9" w:rsidRPr="00F65B7B" w:rsidRDefault="00306DC9" w:rsidP="00BE5008">
      <w:pPr>
        <w:rPr>
          <w:rFonts w:asciiTheme="majorHAnsi" w:hAnsiTheme="majorHAnsi"/>
          <w:b/>
          <w:bCs/>
        </w:rPr>
      </w:pPr>
    </w:p>
    <w:p w14:paraId="7196405E" w14:textId="1CFA26FC" w:rsidR="005504FE" w:rsidRPr="00F65B7B" w:rsidRDefault="003C0AD1" w:rsidP="00BE5008">
      <w:pPr>
        <w:rPr>
          <w:rFonts w:asciiTheme="majorHAnsi" w:hAnsiTheme="majorHAnsi"/>
          <w:b/>
          <w:bCs/>
        </w:rPr>
      </w:pPr>
      <w:r w:rsidRPr="00F65B7B">
        <w:rPr>
          <w:rFonts w:asciiTheme="majorHAnsi" w:hAnsiTheme="majorHAnsi"/>
          <w:b/>
          <w:bCs/>
        </w:rPr>
        <w:t>CA</w:t>
      </w:r>
      <w:r w:rsidR="00F65B7B" w:rsidRPr="00F65B7B">
        <w:rPr>
          <w:rFonts w:asciiTheme="majorHAnsi" w:hAnsiTheme="majorHAnsi"/>
          <w:b/>
          <w:bCs/>
        </w:rPr>
        <w:t>RDIFF</w:t>
      </w:r>
      <w:r w:rsidRPr="00F65B7B">
        <w:rPr>
          <w:rFonts w:asciiTheme="majorHAnsi" w:hAnsiTheme="majorHAnsi"/>
          <w:b/>
          <w:bCs/>
        </w:rPr>
        <w:t xml:space="preserve"> </w:t>
      </w:r>
      <w:r w:rsidR="00F65B7B">
        <w:rPr>
          <w:rFonts w:asciiTheme="majorHAnsi" w:hAnsiTheme="majorHAnsi"/>
          <w:b/>
          <w:bCs/>
        </w:rPr>
        <w:t>New</w:t>
      </w:r>
      <w:r w:rsidRPr="00F65B7B">
        <w:rPr>
          <w:rFonts w:asciiTheme="majorHAnsi" w:hAnsiTheme="majorHAnsi"/>
          <w:b/>
          <w:bCs/>
        </w:rPr>
        <w:t xml:space="preserve"> Theatre</w:t>
      </w:r>
      <w:r w:rsidR="009F588A" w:rsidRPr="00F65B7B">
        <w:rPr>
          <w:rFonts w:asciiTheme="majorHAnsi" w:hAnsiTheme="majorHAnsi"/>
          <w:b/>
          <w:bCs/>
        </w:rPr>
        <w:tab/>
      </w:r>
      <w:r w:rsidR="009F588A" w:rsidRPr="00F65B7B">
        <w:rPr>
          <w:rFonts w:asciiTheme="majorHAnsi" w:hAnsiTheme="majorHAnsi"/>
          <w:b/>
          <w:bCs/>
        </w:rPr>
        <w:tab/>
      </w:r>
      <w:r w:rsidR="009F588A" w:rsidRPr="00F65B7B">
        <w:rPr>
          <w:rFonts w:asciiTheme="majorHAnsi" w:hAnsiTheme="majorHAnsi"/>
          <w:b/>
          <w:bCs/>
        </w:rPr>
        <w:tab/>
      </w:r>
      <w:r w:rsidR="009F588A" w:rsidRPr="00F65B7B">
        <w:rPr>
          <w:rFonts w:asciiTheme="majorHAnsi" w:hAnsiTheme="majorHAnsi"/>
          <w:b/>
          <w:bCs/>
        </w:rPr>
        <w:tab/>
      </w:r>
      <w:r w:rsidR="00BE5008" w:rsidRPr="00F65B7B">
        <w:rPr>
          <w:rFonts w:asciiTheme="majorHAnsi" w:hAnsiTheme="majorHAnsi"/>
          <w:b/>
          <w:bCs/>
        </w:rPr>
        <w:t xml:space="preserve">       </w:t>
      </w:r>
      <w:r w:rsidR="00F65B7B" w:rsidRPr="00F65B7B">
        <w:rPr>
          <w:rFonts w:asciiTheme="majorHAnsi" w:hAnsiTheme="majorHAnsi"/>
          <w:b/>
          <w:bCs/>
        </w:rPr>
        <w:tab/>
      </w:r>
      <w:r w:rsidR="00F65B7B" w:rsidRPr="00F65B7B">
        <w:rPr>
          <w:rFonts w:asciiTheme="majorHAnsi" w:hAnsiTheme="majorHAnsi"/>
          <w:b/>
        </w:rPr>
        <w:t>newtheatrecardiff.co.uk</w:t>
      </w:r>
    </w:p>
    <w:p w14:paraId="2C304F29" w14:textId="5B718DDF" w:rsidR="003C0AD1" w:rsidRPr="00F65B7B" w:rsidRDefault="00BF683B" w:rsidP="00BE5008">
      <w:pPr>
        <w:rPr>
          <w:rFonts w:asciiTheme="majorHAnsi" w:hAnsiTheme="majorHAnsi"/>
          <w:bCs/>
        </w:rPr>
      </w:pPr>
      <w:r>
        <w:rPr>
          <w:rFonts w:asciiTheme="majorHAnsi" w:hAnsiTheme="majorHAnsi"/>
          <w:bCs/>
        </w:rPr>
        <w:t>Mon 29</w:t>
      </w:r>
      <w:r w:rsidR="003C0AD1" w:rsidRPr="00F65B7B">
        <w:rPr>
          <w:rFonts w:asciiTheme="majorHAnsi" w:hAnsiTheme="majorHAnsi"/>
          <w:bCs/>
        </w:rPr>
        <w:t xml:space="preserve"> April – Sat 4 May 2019</w:t>
      </w:r>
      <w:r w:rsidR="009F588A" w:rsidRPr="00F65B7B">
        <w:rPr>
          <w:rFonts w:asciiTheme="majorHAnsi" w:hAnsiTheme="majorHAnsi"/>
          <w:bCs/>
        </w:rPr>
        <w:tab/>
      </w:r>
      <w:r w:rsidR="009F588A" w:rsidRPr="00F65B7B">
        <w:rPr>
          <w:rFonts w:asciiTheme="majorHAnsi" w:hAnsiTheme="majorHAnsi"/>
          <w:bCs/>
        </w:rPr>
        <w:tab/>
      </w:r>
      <w:r w:rsidR="009F588A" w:rsidRPr="00F65B7B">
        <w:rPr>
          <w:rFonts w:asciiTheme="majorHAnsi" w:hAnsiTheme="majorHAnsi"/>
          <w:bCs/>
        </w:rPr>
        <w:tab/>
      </w:r>
      <w:r w:rsidR="009F588A" w:rsidRPr="00F65B7B">
        <w:rPr>
          <w:rFonts w:asciiTheme="majorHAnsi" w:hAnsiTheme="majorHAnsi"/>
          <w:bCs/>
        </w:rPr>
        <w:tab/>
      </w:r>
      <w:r w:rsidR="009F588A" w:rsidRPr="00F65B7B">
        <w:rPr>
          <w:rFonts w:asciiTheme="majorHAnsi" w:hAnsiTheme="majorHAnsi"/>
          <w:bCs/>
        </w:rPr>
        <w:tab/>
      </w:r>
      <w:r w:rsidR="00BE5008" w:rsidRPr="00F65B7B">
        <w:rPr>
          <w:rFonts w:asciiTheme="majorHAnsi" w:hAnsiTheme="majorHAnsi"/>
          <w:bCs/>
        </w:rPr>
        <w:t xml:space="preserve">      </w:t>
      </w:r>
      <w:r w:rsidR="00F65B7B" w:rsidRPr="00F65B7B">
        <w:rPr>
          <w:rFonts w:asciiTheme="majorHAnsi" w:hAnsiTheme="majorHAnsi"/>
        </w:rPr>
        <w:t>029 2087 8889</w:t>
      </w:r>
    </w:p>
    <w:p w14:paraId="07DBD1F9" w14:textId="65B85439" w:rsidR="00F65B7B" w:rsidRPr="00B20156" w:rsidRDefault="00DF4D51" w:rsidP="00BE5008">
      <w:pPr>
        <w:rPr>
          <w:rFonts w:asciiTheme="majorHAnsi" w:hAnsiTheme="majorHAnsi"/>
          <w:bCs/>
          <w:i/>
        </w:rPr>
      </w:pPr>
      <w:r>
        <w:rPr>
          <w:rFonts w:asciiTheme="majorHAnsi" w:hAnsiTheme="majorHAnsi"/>
          <w:bCs/>
          <w:i/>
        </w:rPr>
        <w:t>On sale Friday 7 September</w:t>
      </w:r>
      <w:bookmarkStart w:id="0" w:name="_GoBack"/>
      <w:bookmarkEnd w:id="0"/>
    </w:p>
    <w:p w14:paraId="0C49F5E9" w14:textId="77777777" w:rsidR="00905674" w:rsidRPr="00BE5008" w:rsidRDefault="00905674" w:rsidP="00905674">
      <w:pPr>
        <w:pBdr>
          <w:bottom w:val="single" w:sz="6" w:space="1" w:color="auto"/>
        </w:pBdr>
        <w:rPr>
          <w:rFonts w:asciiTheme="majorHAnsi" w:hAnsiTheme="majorHAnsi"/>
          <w:bCs/>
        </w:rPr>
      </w:pPr>
    </w:p>
    <w:p w14:paraId="0C6B91C9" w14:textId="77777777" w:rsidR="00905674" w:rsidRPr="00871D9A" w:rsidRDefault="00905674" w:rsidP="00905674">
      <w:pPr>
        <w:rPr>
          <w:rFonts w:asciiTheme="majorHAnsi" w:hAnsiTheme="majorHAnsi"/>
          <w:bCs/>
        </w:rPr>
      </w:pPr>
    </w:p>
    <w:p w14:paraId="7C9252F0" w14:textId="77777777" w:rsidR="00D23DC8" w:rsidRDefault="00D23DC8" w:rsidP="00D23DC8">
      <w:pPr>
        <w:jc w:val="both"/>
        <w:rPr>
          <w:rFonts w:asciiTheme="majorHAnsi" w:hAnsiTheme="majorHAnsi"/>
          <w:b/>
          <w:u w:val="single"/>
        </w:rPr>
      </w:pPr>
      <w:r w:rsidRPr="00D00C9A">
        <w:rPr>
          <w:rFonts w:asciiTheme="majorHAnsi" w:hAnsiTheme="majorHAnsi"/>
          <w:b/>
          <w:u w:val="single"/>
        </w:rPr>
        <w:t xml:space="preserve">NOTES TO EDITORS </w:t>
      </w:r>
    </w:p>
    <w:p w14:paraId="32657289" w14:textId="77777777" w:rsidR="00D23DC8" w:rsidRPr="00D00C9A" w:rsidRDefault="00D23DC8" w:rsidP="00D23DC8">
      <w:pPr>
        <w:jc w:val="both"/>
        <w:rPr>
          <w:rFonts w:asciiTheme="majorHAnsi" w:hAnsiTheme="majorHAnsi"/>
          <w:b/>
          <w:u w:val="single"/>
        </w:rPr>
      </w:pPr>
    </w:p>
    <w:p w14:paraId="0930A87D" w14:textId="77777777" w:rsidR="00D23DC8" w:rsidRPr="00D00C9A" w:rsidRDefault="00D23DC8" w:rsidP="00D23DC8">
      <w:pPr>
        <w:jc w:val="both"/>
        <w:rPr>
          <w:rFonts w:asciiTheme="majorHAnsi" w:hAnsiTheme="majorHAnsi"/>
          <w:b/>
          <w:u w:val="single"/>
        </w:rPr>
      </w:pPr>
      <w:r w:rsidRPr="00D00C9A">
        <w:rPr>
          <w:rFonts w:asciiTheme="majorHAnsi" w:hAnsiTheme="majorHAnsi"/>
          <w:b/>
          <w:u w:val="single"/>
        </w:rPr>
        <w:t>AMBASSADOR THEATRE GROUP PRODUCTIONS</w:t>
      </w:r>
    </w:p>
    <w:p w14:paraId="2ABC6B6C" w14:textId="77777777" w:rsidR="00D23DC8" w:rsidRDefault="00D23DC8" w:rsidP="00D23DC8">
      <w:pPr>
        <w:contextualSpacing/>
        <w:jc w:val="both"/>
        <w:rPr>
          <w:rFonts w:asciiTheme="majorHAnsi" w:hAnsiTheme="majorHAnsi"/>
          <w:b/>
          <w:u w:val="single"/>
        </w:rPr>
      </w:pPr>
    </w:p>
    <w:p w14:paraId="1971E7ED"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Led by Executive Producer Adam Speers and producers Richard Darbourne and Emily Vaughan-Barratt, ATG Productions have an impressive track record as an international, award-winning production company.</w:t>
      </w:r>
    </w:p>
    <w:p w14:paraId="41DB32D5"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 </w:t>
      </w:r>
    </w:p>
    <w:p w14:paraId="1139F703"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ATG Productions most recent work includes </w:t>
      </w:r>
      <w:r w:rsidRPr="00836AA2">
        <w:rPr>
          <w:rFonts w:asciiTheme="majorHAnsi" w:eastAsiaTheme="minorEastAsia" w:hAnsiTheme="majorHAnsi"/>
          <w:i/>
          <w:iCs/>
          <w:color w:val="000000"/>
        </w:rPr>
        <w:t>OSLO</w:t>
      </w:r>
      <w:r w:rsidRPr="00836AA2">
        <w:rPr>
          <w:rFonts w:asciiTheme="majorHAnsi" w:eastAsiaTheme="minorEastAsia" w:hAnsiTheme="majorHAnsi"/>
          <w:color w:val="000000"/>
        </w:rPr>
        <w:t> and </w:t>
      </w:r>
      <w:r w:rsidRPr="00836AA2">
        <w:rPr>
          <w:rFonts w:asciiTheme="majorHAnsi" w:eastAsiaTheme="minorEastAsia" w:hAnsiTheme="majorHAnsi"/>
          <w:i/>
          <w:iCs/>
          <w:color w:val="000000"/>
        </w:rPr>
        <w:t>Glengarry Glen Ross</w:t>
      </w:r>
      <w:r w:rsidRPr="00836AA2">
        <w:rPr>
          <w:rFonts w:asciiTheme="majorHAnsi" w:eastAsiaTheme="minorEastAsia" w:hAnsiTheme="majorHAnsi"/>
          <w:color w:val="000000"/>
        </w:rPr>
        <w:t> starring Christian Slater in the West End, </w:t>
      </w:r>
      <w:r w:rsidRPr="00836AA2">
        <w:rPr>
          <w:rFonts w:asciiTheme="majorHAnsi" w:eastAsiaTheme="minorEastAsia" w:hAnsiTheme="majorHAnsi"/>
          <w:i/>
          <w:iCs/>
          <w:color w:val="000000"/>
        </w:rPr>
        <w:t>BIG FISH the musical</w:t>
      </w:r>
      <w:r w:rsidRPr="00836AA2">
        <w:rPr>
          <w:rFonts w:asciiTheme="majorHAnsi" w:eastAsiaTheme="minorEastAsia" w:hAnsiTheme="majorHAnsi"/>
          <w:color w:val="000000"/>
        </w:rPr>
        <w:t> starring Kelsey Grammer in London and </w:t>
      </w:r>
      <w:r w:rsidRPr="00836AA2">
        <w:rPr>
          <w:rFonts w:asciiTheme="majorHAnsi" w:eastAsiaTheme="minorEastAsia" w:hAnsiTheme="majorHAnsi"/>
          <w:i/>
          <w:iCs/>
          <w:color w:val="000000"/>
        </w:rPr>
        <w:t>Sunday in the Park with George</w:t>
      </w:r>
      <w:r w:rsidRPr="00836AA2">
        <w:rPr>
          <w:rFonts w:asciiTheme="majorHAnsi" w:eastAsiaTheme="minorEastAsia" w:hAnsiTheme="majorHAnsi"/>
          <w:color w:val="000000"/>
        </w:rPr>
        <w:t> starring Jake Gyllenhaal and Annaleigh Ashford at the newly restored Hudson Theatre on Broadway. Upcoming West End productions include Ian McKellen starring in </w:t>
      </w:r>
      <w:r w:rsidRPr="00836AA2">
        <w:rPr>
          <w:rFonts w:asciiTheme="majorHAnsi" w:eastAsiaTheme="minorEastAsia" w:hAnsiTheme="majorHAnsi"/>
          <w:i/>
          <w:iCs/>
          <w:color w:val="000000"/>
        </w:rPr>
        <w:t>King Lear</w:t>
      </w:r>
      <w:r w:rsidRPr="00836AA2">
        <w:rPr>
          <w:rFonts w:asciiTheme="majorHAnsi" w:eastAsiaTheme="minorEastAsia" w:hAnsiTheme="majorHAnsi"/>
          <w:color w:val="000000"/>
        </w:rPr>
        <w:t> , Sharon D. Clarke in </w:t>
      </w:r>
      <w:r w:rsidRPr="00836AA2">
        <w:rPr>
          <w:rFonts w:asciiTheme="majorHAnsi" w:eastAsiaTheme="minorEastAsia" w:hAnsiTheme="majorHAnsi"/>
          <w:i/>
          <w:iCs/>
          <w:color w:val="000000"/>
        </w:rPr>
        <w:t>Caroline, Or Change </w:t>
      </w:r>
      <w:r w:rsidRPr="00836AA2">
        <w:rPr>
          <w:rFonts w:asciiTheme="majorHAnsi" w:eastAsiaTheme="minorEastAsia" w:hAnsiTheme="majorHAnsi"/>
          <w:color w:val="000000"/>
        </w:rPr>
        <w:t>and a ground-breaking staging of all of Harold Pinter’s one-act plays starring Martin Freeman, Danny Dyer, Tamsin Greig, David Suchet, Jane Horrocks amongst others</w:t>
      </w:r>
      <w:r w:rsidRPr="00836AA2">
        <w:rPr>
          <w:rFonts w:asciiTheme="majorHAnsi" w:eastAsiaTheme="minorEastAsia" w:hAnsiTheme="majorHAnsi"/>
          <w:i/>
          <w:iCs/>
          <w:color w:val="000000"/>
        </w:rPr>
        <w:t>.</w:t>
      </w:r>
    </w:p>
    <w:p w14:paraId="77C5FB90"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 </w:t>
      </w:r>
    </w:p>
    <w:p w14:paraId="0150BC7A"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lastRenderedPageBreak/>
        <w:t>In 2017 ATG productions co-produced </w:t>
      </w:r>
      <w:r w:rsidRPr="00836AA2">
        <w:rPr>
          <w:rFonts w:asciiTheme="majorHAnsi" w:eastAsiaTheme="minorEastAsia" w:hAnsiTheme="majorHAnsi"/>
          <w:i/>
          <w:iCs/>
          <w:color w:val="000000"/>
        </w:rPr>
        <w:t>Hamlet</w:t>
      </w:r>
      <w:r w:rsidRPr="00836AA2">
        <w:rPr>
          <w:rFonts w:asciiTheme="majorHAnsi" w:eastAsiaTheme="minorEastAsia" w:hAnsiTheme="majorHAnsi"/>
          <w:color w:val="000000"/>
        </w:rPr>
        <w:t> at the Harold Pinter Theatre, starring Andrew Scott. Other projects have included a series of collaborations with The New Group. Most recently, a production of Sam Shepard’s gothic masterpiece </w:t>
      </w:r>
      <w:r w:rsidRPr="00836AA2">
        <w:rPr>
          <w:rFonts w:asciiTheme="majorHAnsi" w:eastAsiaTheme="minorEastAsia" w:hAnsiTheme="majorHAnsi"/>
          <w:i/>
          <w:iCs/>
          <w:color w:val="000000"/>
        </w:rPr>
        <w:t>Buried Child</w:t>
      </w:r>
      <w:r w:rsidRPr="00836AA2">
        <w:rPr>
          <w:rFonts w:asciiTheme="majorHAnsi" w:eastAsiaTheme="minorEastAsia" w:hAnsiTheme="majorHAnsi"/>
          <w:color w:val="000000"/>
        </w:rPr>
        <w:t>, earning Ed Harris a Best Actor Olivier Award nomination. Harris starred alongside real life partner Amy Madigan (</w:t>
      </w:r>
      <w:r w:rsidRPr="00836AA2">
        <w:rPr>
          <w:rFonts w:asciiTheme="majorHAnsi" w:eastAsiaTheme="minorEastAsia" w:hAnsiTheme="majorHAnsi"/>
          <w:i/>
          <w:iCs/>
          <w:color w:val="000000"/>
        </w:rPr>
        <w:t>Gone Baby Gone</w:t>
      </w:r>
      <w:r w:rsidRPr="00836AA2">
        <w:rPr>
          <w:rFonts w:asciiTheme="majorHAnsi" w:eastAsiaTheme="minorEastAsia" w:hAnsiTheme="majorHAnsi"/>
          <w:color w:val="000000"/>
        </w:rPr>
        <w:t>), and exciting new faces Jeremy Irvine (</w:t>
      </w:r>
      <w:r w:rsidRPr="00836AA2">
        <w:rPr>
          <w:rFonts w:asciiTheme="majorHAnsi" w:eastAsiaTheme="minorEastAsia" w:hAnsiTheme="majorHAnsi"/>
          <w:i/>
          <w:iCs/>
          <w:color w:val="000000"/>
        </w:rPr>
        <w:t>War Horse</w:t>
      </w:r>
      <w:r w:rsidRPr="00836AA2">
        <w:rPr>
          <w:rFonts w:asciiTheme="majorHAnsi" w:eastAsiaTheme="minorEastAsia" w:hAnsiTheme="majorHAnsi"/>
          <w:color w:val="000000"/>
        </w:rPr>
        <w:t>) and Charlotte Hope (</w:t>
      </w:r>
      <w:r w:rsidRPr="00836AA2">
        <w:rPr>
          <w:rFonts w:asciiTheme="majorHAnsi" w:eastAsiaTheme="minorEastAsia" w:hAnsiTheme="majorHAnsi"/>
          <w:i/>
          <w:iCs/>
          <w:color w:val="000000"/>
        </w:rPr>
        <w:t>Game of Thrones</w:t>
      </w:r>
      <w:r w:rsidRPr="00836AA2">
        <w:rPr>
          <w:rFonts w:asciiTheme="majorHAnsi" w:eastAsiaTheme="minorEastAsia" w:hAnsiTheme="majorHAnsi"/>
          <w:color w:val="000000"/>
        </w:rPr>
        <w:t>). This production was preceded by acerbic new comedy, </w:t>
      </w:r>
      <w:r w:rsidRPr="00836AA2">
        <w:rPr>
          <w:rFonts w:asciiTheme="majorHAnsi" w:eastAsiaTheme="minorEastAsia" w:hAnsiTheme="majorHAnsi"/>
          <w:i/>
          <w:iCs/>
          <w:color w:val="000000"/>
        </w:rPr>
        <w:t>The Spoils</w:t>
      </w:r>
      <w:r w:rsidRPr="00836AA2">
        <w:rPr>
          <w:rFonts w:asciiTheme="majorHAnsi" w:eastAsiaTheme="minorEastAsia" w:hAnsiTheme="majorHAnsi"/>
          <w:color w:val="000000"/>
        </w:rPr>
        <w:t>, written by and starring BAFTA, Golden Globe and Academy Award nominated Jesse Eisenberg, who was joined by a brilliant ensemble cast.</w:t>
      </w:r>
    </w:p>
    <w:p w14:paraId="115B3CDC"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 </w:t>
      </w:r>
    </w:p>
    <w:p w14:paraId="743A81A9"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Continuing this commitment to exciting new writing, last year ATG Productions presented internationally acclaimed actor Matthew Perry (</w:t>
      </w:r>
      <w:r w:rsidRPr="00836AA2">
        <w:rPr>
          <w:rFonts w:asciiTheme="majorHAnsi" w:eastAsiaTheme="minorEastAsia" w:hAnsiTheme="majorHAnsi"/>
          <w:i/>
          <w:iCs/>
          <w:color w:val="000000"/>
        </w:rPr>
        <w:t>Friends, The Odd Couple</w:t>
      </w:r>
      <w:r w:rsidRPr="00836AA2">
        <w:rPr>
          <w:rFonts w:asciiTheme="majorHAnsi" w:eastAsiaTheme="minorEastAsia" w:hAnsiTheme="majorHAnsi"/>
          <w:color w:val="000000"/>
        </w:rPr>
        <w:t>) as he starred in the World Premiere of his playwriting debut, </w:t>
      </w:r>
      <w:r w:rsidRPr="00836AA2">
        <w:rPr>
          <w:rFonts w:asciiTheme="majorHAnsi" w:eastAsiaTheme="minorEastAsia" w:hAnsiTheme="majorHAnsi"/>
          <w:i/>
          <w:iCs/>
          <w:color w:val="000000"/>
        </w:rPr>
        <w:t>The End of Longing</w:t>
      </w:r>
      <w:r w:rsidRPr="00836AA2">
        <w:rPr>
          <w:rFonts w:asciiTheme="majorHAnsi" w:eastAsiaTheme="minorEastAsia" w:hAnsiTheme="majorHAnsi"/>
          <w:color w:val="000000"/>
        </w:rPr>
        <w:t>. The bittersweet new comedy saw Perry reunited with award-winning director, Lindsay Posner (</w:t>
      </w:r>
      <w:r w:rsidRPr="00836AA2">
        <w:rPr>
          <w:rFonts w:asciiTheme="majorHAnsi" w:eastAsiaTheme="minorEastAsia" w:hAnsiTheme="majorHAnsi"/>
          <w:i/>
          <w:iCs/>
          <w:color w:val="000000"/>
        </w:rPr>
        <w:t>Speed-the-Plow, Other Desert Cities</w:t>
      </w:r>
      <w:r w:rsidRPr="00836AA2">
        <w:rPr>
          <w:rFonts w:asciiTheme="majorHAnsi" w:eastAsiaTheme="minorEastAsia" w:hAnsiTheme="majorHAnsi"/>
          <w:color w:val="000000"/>
        </w:rPr>
        <w:t>).</w:t>
      </w:r>
    </w:p>
    <w:p w14:paraId="038D2F84"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 </w:t>
      </w:r>
    </w:p>
    <w:p w14:paraId="5A64813D"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ATG Productions also presented the phenomenally successful Jamie Lloyd Company (JLC) series at Trafalgar Studios, which combined pertinent programming and accessible pricing with the aim of enabling the development of a new, more diverse theatrical audience. The radical reworkings of classic works that were central to this season included </w:t>
      </w:r>
      <w:r w:rsidRPr="00836AA2">
        <w:rPr>
          <w:rFonts w:asciiTheme="majorHAnsi" w:eastAsiaTheme="minorEastAsia" w:hAnsiTheme="majorHAnsi"/>
          <w:i/>
          <w:iCs/>
          <w:color w:val="000000"/>
        </w:rPr>
        <w:t>Doctor Faustus</w:t>
      </w:r>
      <w:r w:rsidRPr="00836AA2">
        <w:rPr>
          <w:rFonts w:asciiTheme="majorHAnsi" w:eastAsiaTheme="minorEastAsia" w:hAnsiTheme="majorHAnsi"/>
          <w:color w:val="000000"/>
        </w:rPr>
        <w:t> (Duke of York’s) starring Kit Harington; </w:t>
      </w:r>
      <w:r w:rsidRPr="00836AA2">
        <w:rPr>
          <w:rFonts w:asciiTheme="majorHAnsi" w:eastAsiaTheme="minorEastAsia" w:hAnsiTheme="majorHAnsi"/>
          <w:i/>
          <w:iCs/>
          <w:color w:val="000000"/>
        </w:rPr>
        <w:t>The Maids</w:t>
      </w:r>
      <w:r w:rsidRPr="00836AA2">
        <w:rPr>
          <w:rFonts w:asciiTheme="majorHAnsi" w:eastAsiaTheme="minorEastAsia" w:hAnsiTheme="majorHAnsi"/>
          <w:color w:val="000000"/>
        </w:rPr>
        <w:t> starring Uzo Aduba, Zawe Ashton and Laura Carmichael; T</w:t>
      </w:r>
      <w:r w:rsidRPr="00836AA2">
        <w:rPr>
          <w:rFonts w:asciiTheme="majorHAnsi" w:eastAsiaTheme="minorEastAsia" w:hAnsiTheme="majorHAnsi"/>
          <w:i/>
          <w:iCs/>
          <w:color w:val="000000"/>
        </w:rPr>
        <w:t>he Homecoming</w:t>
      </w:r>
      <w:r w:rsidRPr="00836AA2">
        <w:rPr>
          <w:rFonts w:asciiTheme="majorHAnsi" w:eastAsiaTheme="minorEastAsia" w:hAnsiTheme="majorHAnsi"/>
          <w:color w:val="000000"/>
        </w:rPr>
        <w:t> starring John Simm, Gary Kemp and Keith Allen; </w:t>
      </w:r>
      <w:r w:rsidRPr="00836AA2">
        <w:rPr>
          <w:rFonts w:asciiTheme="majorHAnsi" w:eastAsiaTheme="minorEastAsia" w:hAnsiTheme="majorHAnsi"/>
          <w:i/>
          <w:iCs/>
          <w:color w:val="000000"/>
        </w:rPr>
        <w:t>The Ruling Class</w:t>
      </w:r>
      <w:r w:rsidRPr="00836AA2">
        <w:rPr>
          <w:rFonts w:asciiTheme="majorHAnsi" w:eastAsiaTheme="minorEastAsia" w:hAnsiTheme="majorHAnsi"/>
          <w:color w:val="000000"/>
        </w:rPr>
        <w:t> and </w:t>
      </w:r>
      <w:r w:rsidRPr="00836AA2">
        <w:rPr>
          <w:rFonts w:asciiTheme="majorHAnsi" w:eastAsiaTheme="minorEastAsia" w:hAnsiTheme="majorHAnsi"/>
          <w:i/>
          <w:iCs/>
          <w:color w:val="000000"/>
        </w:rPr>
        <w:t>Macbeth </w:t>
      </w:r>
      <w:r w:rsidRPr="00836AA2">
        <w:rPr>
          <w:rFonts w:asciiTheme="majorHAnsi" w:eastAsiaTheme="minorEastAsia" w:hAnsiTheme="majorHAnsi"/>
          <w:color w:val="000000"/>
        </w:rPr>
        <w:t>starring James McAvoy; </w:t>
      </w:r>
      <w:r w:rsidRPr="00836AA2">
        <w:rPr>
          <w:rFonts w:asciiTheme="majorHAnsi" w:eastAsiaTheme="minorEastAsia" w:hAnsiTheme="majorHAnsi"/>
          <w:i/>
          <w:iCs/>
          <w:color w:val="000000"/>
        </w:rPr>
        <w:t>East is East</w:t>
      </w:r>
      <w:r w:rsidRPr="00836AA2">
        <w:rPr>
          <w:rFonts w:asciiTheme="majorHAnsi" w:eastAsiaTheme="minorEastAsia" w:hAnsiTheme="majorHAnsi"/>
          <w:color w:val="000000"/>
        </w:rPr>
        <w:t> starring Jane Horrocks</w:t>
      </w:r>
      <w:r w:rsidRPr="00836AA2">
        <w:rPr>
          <w:rFonts w:asciiTheme="majorHAnsi" w:eastAsiaTheme="minorEastAsia" w:hAnsiTheme="majorHAnsi"/>
          <w:i/>
          <w:iCs/>
          <w:color w:val="000000"/>
        </w:rPr>
        <w:t>; Richard III</w:t>
      </w:r>
      <w:r w:rsidRPr="00836AA2">
        <w:rPr>
          <w:rFonts w:asciiTheme="majorHAnsi" w:eastAsiaTheme="minorEastAsia" w:hAnsiTheme="majorHAnsi"/>
          <w:color w:val="000000"/>
        </w:rPr>
        <w:t> starring Martin Freeman; </w:t>
      </w:r>
      <w:r w:rsidRPr="00836AA2">
        <w:rPr>
          <w:rFonts w:asciiTheme="majorHAnsi" w:eastAsiaTheme="minorEastAsia" w:hAnsiTheme="majorHAnsi"/>
          <w:i/>
          <w:iCs/>
          <w:color w:val="000000"/>
        </w:rPr>
        <w:t>The Pride</w:t>
      </w:r>
      <w:r w:rsidRPr="00836AA2">
        <w:rPr>
          <w:rFonts w:asciiTheme="majorHAnsi" w:eastAsiaTheme="minorEastAsia" w:hAnsiTheme="majorHAnsi"/>
          <w:color w:val="000000"/>
        </w:rPr>
        <w:t>starring Hayley Atwell; and </w:t>
      </w:r>
      <w:r w:rsidRPr="00836AA2">
        <w:rPr>
          <w:rFonts w:asciiTheme="majorHAnsi" w:eastAsiaTheme="minorEastAsia" w:hAnsiTheme="majorHAnsi"/>
          <w:i/>
          <w:iCs/>
          <w:color w:val="000000"/>
        </w:rPr>
        <w:t>The Hothouse</w:t>
      </w:r>
      <w:r w:rsidRPr="00836AA2">
        <w:rPr>
          <w:rFonts w:asciiTheme="majorHAnsi" w:eastAsiaTheme="minorEastAsia" w:hAnsiTheme="majorHAnsi"/>
          <w:color w:val="000000"/>
        </w:rPr>
        <w:t> starring Simon Russell Beale and John Simm.</w:t>
      </w:r>
    </w:p>
    <w:p w14:paraId="5CBEFA65"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 </w:t>
      </w:r>
    </w:p>
    <w:p w14:paraId="2598CA7C"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Other West End productions have included the stage adaptation of </w:t>
      </w:r>
      <w:r w:rsidRPr="00836AA2">
        <w:rPr>
          <w:rFonts w:asciiTheme="majorHAnsi" w:eastAsiaTheme="minorEastAsia" w:hAnsiTheme="majorHAnsi"/>
          <w:i/>
          <w:iCs/>
          <w:color w:val="000000"/>
        </w:rPr>
        <w:t>Women on the Verge of a Nervous Breakdown, </w:t>
      </w:r>
      <w:r w:rsidRPr="00836AA2">
        <w:rPr>
          <w:rFonts w:asciiTheme="majorHAnsi" w:eastAsiaTheme="minorEastAsia" w:hAnsiTheme="majorHAnsi"/>
          <w:color w:val="000000"/>
        </w:rPr>
        <w:t>Pedro Almodóvar’s 1988 film of the same name by David Yazbek and Jeffrey Lane (Playhouse Theatre) and starring Tamsin Greig and Haydn Gwynne. Other co-productions include a collaboration with the Almeida Theatre and Sonia Freidman productions, bringing the critically acclaimed </w:t>
      </w:r>
      <w:r w:rsidRPr="00836AA2">
        <w:rPr>
          <w:rFonts w:asciiTheme="majorHAnsi" w:eastAsiaTheme="minorEastAsia" w:hAnsiTheme="majorHAnsi"/>
          <w:i/>
          <w:iCs/>
          <w:color w:val="000000"/>
        </w:rPr>
        <w:t>Oresteia</w:t>
      </w:r>
      <w:r w:rsidRPr="00836AA2">
        <w:rPr>
          <w:rFonts w:asciiTheme="majorHAnsi" w:eastAsiaTheme="minorEastAsia" w:hAnsiTheme="majorHAnsi"/>
          <w:color w:val="000000"/>
        </w:rPr>
        <w:t> to Trafalgar Studios in summer 2015. Directed by Robert Icke (</w:t>
      </w:r>
      <w:r w:rsidRPr="00836AA2">
        <w:rPr>
          <w:rFonts w:asciiTheme="majorHAnsi" w:eastAsiaTheme="minorEastAsia" w:hAnsiTheme="majorHAnsi"/>
          <w:i/>
          <w:iCs/>
          <w:color w:val="000000"/>
        </w:rPr>
        <w:t>Mr. Burns</w:t>
      </w:r>
      <w:r w:rsidRPr="00836AA2">
        <w:rPr>
          <w:rFonts w:asciiTheme="majorHAnsi" w:eastAsiaTheme="minorEastAsia" w:hAnsiTheme="majorHAnsi"/>
          <w:color w:val="000000"/>
        </w:rPr>
        <w:t>, </w:t>
      </w:r>
      <w:r w:rsidRPr="00836AA2">
        <w:rPr>
          <w:rFonts w:asciiTheme="majorHAnsi" w:eastAsiaTheme="minorEastAsia" w:hAnsiTheme="majorHAnsi"/>
          <w:i/>
          <w:iCs/>
          <w:color w:val="000000"/>
        </w:rPr>
        <w:t>1984</w:t>
      </w:r>
      <w:r w:rsidRPr="00836AA2">
        <w:rPr>
          <w:rFonts w:asciiTheme="majorHAnsi" w:eastAsiaTheme="minorEastAsia" w:hAnsiTheme="majorHAnsi"/>
          <w:color w:val="000000"/>
        </w:rPr>
        <w:t>), this five star production also featured Lia Williams (</w:t>
      </w:r>
      <w:r w:rsidRPr="00836AA2">
        <w:rPr>
          <w:rFonts w:asciiTheme="majorHAnsi" w:eastAsiaTheme="minorEastAsia" w:hAnsiTheme="majorHAnsi"/>
          <w:i/>
          <w:iCs/>
          <w:color w:val="000000"/>
        </w:rPr>
        <w:t>Old Times, Earthquakes in London</w:t>
      </w:r>
      <w:r w:rsidRPr="00836AA2">
        <w:rPr>
          <w:rFonts w:asciiTheme="majorHAnsi" w:eastAsiaTheme="minorEastAsia" w:hAnsiTheme="majorHAnsi"/>
          <w:color w:val="000000"/>
        </w:rPr>
        <w:t>) and Jessica Brown Findlay (</w:t>
      </w:r>
      <w:r w:rsidRPr="00836AA2">
        <w:rPr>
          <w:rFonts w:asciiTheme="majorHAnsi" w:eastAsiaTheme="minorEastAsia" w:hAnsiTheme="majorHAnsi"/>
          <w:i/>
          <w:iCs/>
          <w:color w:val="000000"/>
        </w:rPr>
        <w:t>Downton Abbey</w:t>
      </w:r>
      <w:r w:rsidRPr="00836AA2">
        <w:rPr>
          <w:rFonts w:asciiTheme="majorHAnsi" w:eastAsiaTheme="minorEastAsia" w:hAnsiTheme="majorHAnsi"/>
          <w:color w:val="000000"/>
        </w:rPr>
        <w:t>).</w:t>
      </w:r>
    </w:p>
    <w:p w14:paraId="719CD00F"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 </w:t>
      </w:r>
    </w:p>
    <w:p w14:paraId="27E6C790"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In the touring spectrum, ATG Productions also has a commitment to bringing high quality work to the regions. Recent musicals have  included Richard O’Brien’s hugely successful rock’n’roll musical </w:t>
      </w:r>
      <w:r w:rsidRPr="00836AA2">
        <w:rPr>
          <w:rFonts w:asciiTheme="majorHAnsi" w:eastAsiaTheme="minorEastAsia" w:hAnsiTheme="majorHAnsi"/>
          <w:i/>
          <w:iCs/>
          <w:color w:val="000000"/>
        </w:rPr>
        <w:t>The Rocky Horror Show</w:t>
      </w:r>
      <w:r w:rsidRPr="00836AA2">
        <w:rPr>
          <w:rFonts w:asciiTheme="majorHAnsi" w:eastAsiaTheme="minorEastAsia" w:hAnsiTheme="majorHAnsi"/>
          <w:b/>
          <w:bCs/>
          <w:color w:val="000000"/>
        </w:rPr>
        <w:t>. </w:t>
      </w:r>
      <w:r w:rsidRPr="00836AA2">
        <w:rPr>
          <w:rFonts w:asciiTheme="majorHAnsi" w:eastAsiaTheme="minorEastAsia" w:hAnsiTheme="majorHAnsi"/>
          <w:color w:val="000000"/>
        </w:rPr>
        <w:t>Other touring musicals include </w:t>
      </w:r>
      <w:r w:rsidRPr="00836AA2">
        <w:rPr>
          <w:rFonts w:asciiTheme="majorHAnsi" w:eastAsiaTheme="minorEastAsia" w:hAnsiTheme="majorHAnsi"/>
          <w:i/>
          <w:iCs/>
          <w:color w:val="000000"/>
        </w:rPr>
        <w:t>Priscilla Queen of the Desert, </w:t>
      </w:r>
      <w:r w:rsidRPr="00836AA2">
        <w:rPr>
          <w:rFonts w:asciiTheme="majorHAnsi" w:eastAsiaTheme="minorEastAsia" w:hAnsiTheme="majorHAnsi"/>
          <w:color w:val="000000"/>
        </w:rPr>
        <w:t>Monty Python’s</w:t>
      </w:r>
      <w:r w:rsidRPr="00836AA2">
        <w:rPr>
          <w:rFonts w:asciiTheme="majorHAnsi" w:eastAsiaTheme="minorEastAsia" w:hAnsiTheme="majorHAnsi"/>
          <w:i/>
          <w:iCs/>
          <w:color w:val="000000"/>
        </w:rPr>
        <w:t>Spamalot, Jersey Boys </w:t>
      </w:r>
      <w:r w:rsidRPr="00836AA2">
        <w:rPr>
          <w:rFonts w:asciiTheme="majorHAnsi" w:eastAsiaTheme="minorEastAsia" w:hAnsiTheme="majorHAnsi"/>
          <w:color w:val="000000"/>
        </w:rPr>
        <w:t>and Dolly Parton’s</w:t>
      </w:r>
      <w:r w:rsidRPr="00836AA2">
        <w:rPr>
          <w:rFonts w:asciiTheme="majorHAnsi" w:eastAsiaTheme="minorEastAsia" w:hAnsiTheme="majorHAnsi"/>
          <w:i/>
          <w:iCs/>
          <w:color w:val="000000"/>
        </w:rPr>
        <w:t> 9 to 5 The Musical. </w:t>
      </w:r>
      <w:r w:rsidRPr="00836AA2">
        <w:rPr>
          <w:rFonts w:asciiTheme="majorHAnsi" w:eastAsiaTheme="minorEastAsia" w:hAnsiTheme="majorHAnsi"/>
          <w:color w:val="000000"/>
        </w:rPr>
        <w:t>ATG Productions has also launched the long awaited UK tour of the multi-Olivier Award-winning musical </w:t>
      </w:r>
      <w:r w:rsidRPr="00836AA2">
        <w:rPr>
          <w:rFonts w:asciiTheme="majorHAnsi" w:eastAsiaTheme="minorEastAsia" w:hAnsiTheme="majorHAnsi"/>
          <w:i/>
          <w:iCs/>
          <w:color w:val="000000"/>
        </w:rPr>
        <w:t>Sunny Afternoon</w:t>
      </w:r>
      <w:r w:rsidRPr="00836AA2">
        <w:rPr>
          <w:rFonts w:asciiTheme="majorHAnsi" w:eastAsiaTheme="minorEastAsia" w:hAnsiTheme="majorHAnsi"/>
          <w:color w:val="000000"/>
        </w:rPr>
        <w:t>, with music and lyrics by Ray Davies, book by Joe Penhall and direction by Edward Hall. </w:t>
      </w:r>
    </w:p>
    <w:p w14:paraId="5B829961"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 </w:t>
      </w:r>
    </w:p>
    <w:p w14:paraId="3C4315AD" w14:textId="77777777" w:rsidR="00D23DC8" w:rsidRPr="00836AA2" w:rsidRDefault="00D23DC8" w:rsidP="00D23DC8">
      <w:pPr>
        <w:jc w:val="both"/>
        <w:rPr>
          <w:rFonts w:asciiTheme="majorHAnsi" w:eastAsiaTheme="minorEastAsia" w:hAnsiTheme="majorHAnsi"/>
          <w:color w:val="000000"/>
        </w:rPr>
      </w:pPr>
      <w:r w:rsidRPr="00836AA2">
        <w:rPr>
          <w:rFonts w:asciiTheme="majorHAnsi" w:eastAsiaTheme="minorEastAsia" w:hAnsiTheme="majorHAnsi"/>
          <w:color w:val="000000"/>
        </w:rPr>
        <w:t>In 2018 ATG Productions produced a successful UK tour of </w:t>
      </w:r>
      <w:r w:rsidRPr="00836AA2">
        <w:rPr>
          <w:rFonts w:asciiTheme="majorHAnsi" w:eastAsiaTheme="minorEastAsia" w:hAnsiTheme="majorHAnsi"/>
          <w:i/>
          <w:iCs/>
          <w:color w:val="000000"/>
        </w:rPr>
        <w:t>Strangers on a Train</w:t>
      </w:r>
      <w:r w:rsidRPr="00836AA2">
        <w:rPr>
          <w:rFonts w:asciiTheme="majorHAnsi" w:eastAsiaTheme="minorEastAsia" w:hAnsiTheme="majorHAnsi"/>
          <w:color w:val="000000"/>
        </w:rPr>
        <w:t> starring Chris Harper, Jack Ashton and John Middleton. This followed a new touring production of the Victorian thriller</w:t>
      </w:r>
      <w:r w:rsidRPr="00836AA2">
        <w:rPr>
          <w:rFonts w:asciiTheme="majorHAnsi" w:eastAsiaTheme="minorEastAsia" w:hAnsiTheme="majorHAnsi"/>
          <w:i/>
          <w:iCs/>
          <w:color w:val="000000"/>
        </w:rPr>
        <w:t>Gaslight</w:t>
      </w:r>
      <w:r w:rsidRPr="00836AA2">
        <w:rPr>
          <w:rFonts w:asciiTheme="majorHAnsi" w:eastAsiaTheme="minorEastAsia" w:hAnsiTheme="majorHAnsi"/>
          <w:color w:val="000000"/>
        </w:rPr>
        <w:t xml:space="preserve">, which opened in January 2017, </w:t>
      </w:r>
      <w:r w:rsidRPr="00836AA2">
        <w:rPr>
          <w:rFonts w:asciiTheme="majorHAnsi" w:eastAsiaTheme="minorEastAsia" w:hAnsiTheme="majorHAnsi"/>
          <w:color w:val="000000"/>
        </w:rPr>
        <w:lastRenderedPageBreak/>
        <w:t>starring Kara Tointon, Keith Allen and Rupert Young. Previous touring plays include Noel Coward’s comedy </w:t>
      </w:r>
      <w:r w:rsidRPr="00836AA2">
        <w:rPr>
          <w:rFonts w:asciiTheme="majorHAnsi" w:eastAsiaTheme="minorEastAsia" w:hAnsiTheme="majorHAnsi"/>
          <w:i/>
          <w:iCs/>
          <w:color w:val="000000"/>
        </w:rPr>
        <w:t>Private Lives</w:t>
      </w:r>
      <w:r w:rsidRPr="00836AA2">
        <w:rPr>
          <w:rFonts w:asciiTheme="majorHAnsi" w:eastAsiaTheme="minorEastAsia" w:hAnsiTheme="majorHAnsi"/>
          <w:color w:val="000000"/>
        </w:rPr>
        <w:t>, starring Tom Chambers (</w:t>
      </w:r>
      <w:r w:rsidRPr="00836AA2">
        <w:rPr>
          <w:rFonts w:asciiTheme="majorHAnsi" w:eastAsiaTheme="minorEastAsia" w:hAnsiTheme="majorHAnsi"/>
          <w:i/>
          <w:iCs/>
          <w:color w:val="000000"/>
        </w:rPr>
        <w:t>Top Hat the Musical</w:t>
      </w:r>
      <w:r w:rsidRPr="00836AA2">
        <w:rPr>
          <w:rFonts w:asciiTheme="majorHAnsi" w:eastAsiaTheme="minorEastAsia" w:hAnsiTheme="majorHAnsi"/>
          <w:color w:val="000000"/>
        </w:rPr>
        <w:t>) and Charlotte Ritchie (</w:t>
      </w:r>
      <w:r w:rsidRPr="00836AA2">
        <w:rPr>
          <w:rFonts w:asciiTheme="majorHAnsi" w:eastAsiaTheme="minorEastAsia" w:hAnsiTheme="majorHAnsi"/>
          <w:i/>
          <w:iCs/>
          <w:color w:val="000000"/>
        </w:rPr>
        <w:t>Call the Midwife</w:t>
      </w:r>
      <w:r w:rsidRPr="00836AA2">
        <w:rPr>
          <w:rFonts w:asciiTheme="majorHAnsi" w:eastAsiaTheme="minorEastAsia" w:hAnsiTheme="majorHAnsi"/>
          <w:color w:val="000000"/>
        </w:rPr>
        <w:t>).</w:t>
      </w:r>
    </w:p>
    <w:p w14:paraId="74A355DA" w14:textId="77777777" w:rsidR="00D23DC8" w:rsidRDefault="00D23DC8" w:rsidP="00D23DC8">
      <w:pPr>
        <w:jc w:val="both"/>
        <w:rPr>
          <w:rFonts w:asciiTheme="majorHAnsi" w:hAnsiTheme="majorHAnsi"/>
          <w:b/>
          <w:u w:val="single"/>
        </w:rPr>
      </w:pPr>
    </w:p>
    <w:p w14:paraId="39217B64" w14:textId="77777777" w:rsidR="00D23DC8" w:rsidRDefault="00D23DC8" w:rsidP="00D23DC8">
      <w:pPr>
        <w:jc w:val="both"/>
        <w:rPr>
          <w:rFonts w:asciiTheme="majorHAnsi" w:hAnsiTheme="majorHAnsi"/>
        </w:rPr>
      </w:pPr>
      <w:r w:rsidRPr="00D00C9A">
        <w:rPr>
          <w:rFonts w:asciiTheme="majorHAnsi" w:hAnsiTheme="majorHAnsi"/>
          <w:b/>
          <w:u w:val="single"/>
        </w:rPr>
        <w:t>ACT PRODUCTIONS</w:t>
      </w:r>
      <w:r w:rsidRPr="00D00C9A">
        <w:rPr>
          <w:rFonts w:asciiTheme="majorHAnsi" w:hAnsiTheme="majorHAnsi"/>
        </w:rPr>
        <w:t xml:space="preserve"> </w:t>
      </w:r>
    </w:p>
    <w:p w14:paraId="54877415" w14:textId="77777777" w:rsidR="00D23DC8" w:rsidRDefault="00D23DC8" w:rsidP="00D23DC8">
      <w:pPr>
        <w:jc w:val="both"/>
        <w:rPr>
          <w:rFonts w:asciiTheme="majorHAnsi" w:hAnsiTheme="majorHAnsi"/>
        </w:rPr>
      </w:pPr>
    </w:p>
    <w:p w14:paraId="6B7D31C7" w14:textId="77777777" w:rsidR="00D23DC8" w:rsidRDefault="00D23DC8" w:rsidP="00D23DC8">
      <w:pPr>
        <w:jc w:val="both"/>
        <w:rPr>
          <w:rFonts w:asciiTheme="majorHAnsi" w:hAnsiTheme="majorHAnsi"/>
        </w:rPr>
      </w:pPr>
      <w:r w:rsidRPr="00D00C9A">
        <w:rPr>
          <w:rFonts w:asciiTheme="majorHAnsi" w:hAnsiTheme="majorHAnsi"/>
        </w:rPr>
        <w:t xml:space="preserve">Founded in 1994 by Roger Wingate, Act Productions is a leading theatre producer in the West End, and of national and international tours. </w:t>
      </w:r>
    </w:p>
    <w:p w14:paraId="3CEB8B91" w14:textId="77777777" w:rsidR="00D23DC8" w:rsidRDefault="00D23DC8" w:rsidP="00D23DC8">
      <w:pPr>
        <w:jc w:val="both"/>
        <w:rPr>
          <w:rFonts w:asciiTheme="majorHAnsi" w:hAnsiTheme="majorHAnsi"/>
        </w:rPr>
      </w:pPr>
    </w:p>
    <w:p w14:paraId="3355FF49" w14:textId="77777777" w:rsidR="00D23DC8" w:rsidRDefault="00D23DC8" w:rsidP="00D23DC8">
      <w:pPr>
        <w:jc w:val="both"/>
        <w:rPr>
          <w:rFonts w:asciiTheme="majorHAnsi" w:hAnsiTheme="majorHAnsi"/>
        </w:rPr>
      </w:pPr>
      <w:r w:rsidRPr="00D00C9A">
        <w:rPr>
          <w:rFonts w:asciiTheme="majorHAnsi" w:hAnsiTheme="majorHAnsi"/>
        </w:rPr>
        <w:t xml:space="preserve">Recent work under producer Ros Povey includes: </w:t>
      </w:r>
      <w:r w:rsidRPr="00CE54AC">
        <w:rPr>
          <w:rFonts w:asciiTheme="majorHAnsi" w:hAnsiTheme="majorHAnsi"/>
          <w:i/>
        </w:rPr>
        <w:t>The Philanthropist</w:t>
      </w:r>
      <w:r w:rsidRPr="00D00C9A">
        <w:rPr>
          <w:rFonts w:asciiTheme="majorHAnsi" w:hAnsiTheme="majorHAnsi"/>
        </w:rPr>
        <w:t xml:space="preserve"> (Trafalgar Studios), </w:t>
      </w:r>
      <w:r w:rsidRPr="00CE54AC">
        <w:rPr>
          <w:rFonts w:asciiTheme="majorHAnsi" w:hAnsiTheme="majorHAnsi"/>
          <w:i/>
        </w:rPr>
        <w:t>Guards at the Taj</w:t>
      </w:r>
      <w:r w:rsidRPr="00D00C9A">
        <w:rPr>
          <w:rFonts w:asciiTheme="majorHAnsi" w:hAnsiTheme="majorHAnsi"/>
        </w:rPr>
        <w:t xml:space="preserve"> directed by Jamie Lloyd at the newly reopened Bush Theatre, the UK premiere of </w:t>
      </w:r>
      <w:r w:rsidRPr="00CE54AC">
        <w:rPr>
          <w:rFonts w:asciiTheme="majorHAnsi" w:hAnsiTheme="majorHAnsi"/>
          <w:i/>
        </w:rPr>
        <w:t>A Room with a View</w:t>
      </w:r>
      <w:r w:rsidRPr="00D00C9A">
        <w:rPr>
          <w:rFonts w:asciiTheme="majorHAnsi" w:hAnsiTheme="majorHAnsi"/>
        </w:rPr>
        <w:t xml:space="preserve">, directed by Adrian Noble and starring Felicity Kendal (Theatre Royal Bath &amp; UK Tour) and the transfer of the Royal Opera House production of </w:t>
      </w:r>
      <w:r w:rsidRPr="00675F79">
        <w:rPr>
          <w:rFonts w:asciiTheme="majorHAnsi" w:hAnsiTheme="majorHAnsi"/>
          <w:i/>
        </w:rPr>
        <w:t>The Wind in the Willows</w:t>
      </w:r>
      <w:r w:rsidRPr="00D00C9A">
        <w:rPr>
          <w:rFonts w:asciiTheme="majorHAnsi" w:hAnsiTheme="majorHAnsi"/>
        </w:rPr>
        <w:t xml:space="preserve">, which won the Olivier Award for Best Family Entertainment in 2014. </w:t>
      </w:r>
    </w:p>
    <w:p w14:paraId="052F638C" w14:textId="77777777" w:rsidR="00D23DC8" w:rsidRDefault="00D23DC8" w:rsidP="00D23DC8">
      <w:pPr>
        <w:jc w:val="both"/>
        <w:rPr>
          <w:rFonts w:asciiTheme="majorHAnsi" w:hAnsiTheme="majorHAnsi"/>
        </w:rPr>
      </w:pPr>
    </w:p>
    <w:p w14:paraId="060AA50A" w14:textId="77777777" w:rsidR="00D23DC8" w:rsidRDefault="00D23DC8" w:rsidP="00D23DC8">
      <w:pPr>
        <w:jc w:val="both"/>
        <w:rPr>
          <w:rFonts w:asciiTheme="majorHAnsi" w:hAnsiTheme="majorHAnsi"/>
        </w:rPr>
      </w:pPr>
      <w:r w:rsidRPr="00D00C9A">
        <w:rPr>
          <w:rFonts w:asciiTheme="majorHAnsi" w:hAnsiTheme="majorHAnsi"/>
        </w:rPr>
        <w:t xml:space="preserve">Over more than two decades, Act has worked with the most exciting writers, directors and performers - both new and established - to present work of the utmost creative and commercial integrity. Many of Act’s productions have gone on to win Olivier, Tony and Evening Standard nominations and awards. </w:t>
      </w:r>
    </w:p>
    <w:p w14:paraId="616A266E" w14:textId="77777777" w:rsidR="00D23DC8" w:rsidRDefault="00D23DC8" w:rsidP="00D23DC8">
      <w:pPr>
        <w:jc w:val="both"/>
        <w:rPr>
          <w:rFonts w:asciiTheme="majorHAnsi" w:hAnsiTheme="majorHAnsi"/>
        </w:rPr>
      </w:pPr>
    </w:p>
    <w:p w14:paraId="405133D6" w14:textId="77777777" w:rsidR="00D23DC8" w:rsidRDefault="00D23DC8" w:rsidP="00D23DC8">
      <w:pPr>
        <w:jc w:val="both"/>
        <w:rPr>
          <w:rFonts w:asciiTheme="majorHAnsi" w:hAnsiTheme="majorHAnsi"/>
        </w:rPr>
      </w:pPr>
      <w:r w:rsidRPr="00D00C9A">
        <w:rPr>
          <w:rFonts w:asciiTheme="majorHAnsi" w:hAnsiTheme="majorHAnsi"/>
        </w:rPr>
        <w:t xml:space="preserve">Highlights include: </w:t>
      </w:r>
      <w:r w:rsidRPr="00314126">
        <w:rPr>
          <w:rFonts w:asciiTheme="majorHAnsi" w:hAnsiTheme="majorHAnsi"/>
          <w:i/>
        </w:rPr>
        <w:t>A Chorus Line</w:t>
      </w:r>
      <w:r w:rsidRPr="00D00C9A">
        <w:rPr>
          <w:rFonts w:asciiTheme="majorHAnsi" w:hAnsiTheme="majorHAnsi"/>
        </w:rPr>
        <w:t xml:space="preserve"> (London Palladium); </w:t>
      </w:r>
      <w:r w:rsidRPr="00314126">
        <w:rPr>
          <w:rFonts w:asciiTheme="majorHAnsi" w:hAnsiTheme="majorHAnsi"/>
          <w:i/>
        </w:rPr>
        <w:t>Yes Prime Minister</w:t>
      </w:r>
      <w:r w:rsidRPr="00D00C9A">
        <w:rPr>
          <w:rFonts w:asciiTheme="majorHAnsi" w:hAnsiTheme="majorHAnsi"/>
        </w:rPr>
        <w:t xml:space="preserve"> starring David Haig (Chichester, Gielgud, UK Tour, Apollo, Trafalgar Studios); the Olivier award-winning </w:t>
      </w:r>
      <w:r w:rsidRPr="00314126">
        <w:rPr>
          <w:rFonts w:asciiTheme="majorHAnsi" w:hAnsiTheme="majorHAnsi"/>
          <w:i/>
        </w:rPr>
        <w:t>Legally Blonde – The Musical</w:t>
      </w:r>
      <w:r w:rsidRPr="00D00C9A">
        <w:rPr>
          <w:rFonts w:asciiTheme="majorHAnsi" w:hAnsiTheme="majorHAnsi"/>
        </w:rPr>
        <w:t xml:space="preserve"> starring Sheridan Smith (Savoy); </w:t>
      </w:r>
      <w:r w:rsidRPr="00314126">
        <w:rPr>
          <w:rFonts w:asciiTheme="majorHAnsi" w:hAnsiTheme="majorHAnsi"/>
          <w:i/>
        </w:rPr>
        <w:t>Being Shakespeare</w:t>
      </w:r>
      <w:r w:rsidRPr="00D00C9A">
        <w:rPr>
          <w:rFonts w:asciiTheme="majorHAnsi" w:hAnsiTheme="majorHAnsi"/>
        </w:rPr>
        <w:t xml:space="preserve"> with Simon Callow (Trafalgar Studios, Sky Arts and DVD); </w:t>
      </w:r>
      <w:r w:rsidRPr="00314126">
        <w:rPr>
          <w:rFonts w:asciiTheme="majorHAnsi" w:hAnsiTheme="majorHAnsi"/>
          <w:i/>
        </w:rPr>
        <w:t>Flare Path</w:t>
      </w:r>
      <w:r w:rsidRPr="00D00C9A">
        <w:rPr>
          <w:rFonts w:asciiTheme="majorHAnsi" w:hAnsiTheme="majorHAnsi"/>
        </w:rPr>
        <w:t xml:space="preserve"> starring Sienna Miler, James Purefoy and Sheridan Smith (Theatre Royal Haymarket); </w:t>
      </w:r>
      <w:r w:rsidRPr="00314126">
        <w:rPr>
          <w:rFonts w:asciiTheme="majorHAnsi" w:hAnsiTheme="majorHAnsi"/>
          <w:i/>
        </w:rPr>
        <w:t>Krapp’s Last Tape</w:t>
      </w:r>
      <w:r w:rsidRPr="00D00C9A">
        <w:rPr>
          <w:rFonts w:asciiTheme="majorHAnsi" w:hAnsiTheme="majorHAnsi"/>
        </w:rPr>
        <w:t xml:space="preserve"> starring Michael Gambon (Duchess); the Oliver award-winning </w:t>
      </w:r>
      <w:r w:rsidRPr="00314126">
        <w:rPr>
          <w:rFonts w:asciiTheme="majorHAnsi" w:hAnsiTheme="majorHAnsi"/>
          <w:i/>
        </w:rPr>
        <w:t>ENRON</w:t>
      </w:r>
      <w:r w:rsidRPr="00D00C9A">
        <w:rPr>
          <w:rFonts w:asciiTheme="majorHAnsi" w:hAnsiTheme="majorHAnsi"/>
        </w:rPr>
        <w:t xml:space="preserve"> directed by Rupert Goold (Noel Coward), the Olivier award-winning </w:t>
      </w:r>
      <w:r w:rsidRPr="00314126">
        <w:rPr>
          <w:rFonts w:asciiTheme="majorHAnsi" w:hAnsiTheme="majorHAnsi"/>
          <w:i/>
        </w:rPr>
        <w:t>Spring Awakening</w:t>
      </w:r>
      <w:r w:rsidRPr="00D00C9A">
        <w:rPr>
          <w:rFonts w:asciiTheme="majorHAnsi" w:hAnsiTheme="majorHAnsi"/>
        </w:rPr>
        <w:t xml:space="preserve"> (Novello); the Tony award-winning </w:t>
      </w:r>
      <w:r w:rsidRPr="00314126">
        <w:rPr>
          <w:rFonts w:asciiTheme="majorHAnsi" w:hAnsiTheme="majorHAnsi"/>
          <w:i/>
        </w:rPr>
        <w:t>Boeing Boeing</w:t>
      </w:r>
      <w:r w:rsidRPr="00D00C9A">
        <w:rPr>
          <w:rFonts w:asciiTheme="majorHAnsi" w:hAnsiTheme="majorHAnsi"/>
        </w:rPr>
        <w:t xml:space="preserve">, directed by Matthew Warchus and starring Roger Allam, Mark Rylance and Frances De la Tour (Comedy, Broadway &amp; UK Tour); the Tony and Evening Standard award-winning </w:t>
      </w:r>
      <w:r w:rsidRPr="00314126">
        <w:rPr>
          <w:rFonts w:asciiTheme="majorHAnsi" w:hAnsiTheme="majorHAnsi"/>
          <w:i/>
        </w:rPr>
        <w:t>Frost/Nixon</w:t>
      </w:r>
      <w:r w:rsidRPr="00D00C9A">
        <w:rPr>
          <w:rFonts w:asciiTheme="majorHAnsi" w:hAnsiTheme="majorHAnsi"/>
        </w:rPr>
        <w:t xml:space="preserve"> starring Frank Langella and Michael Sheen (Gielgud and Broadway); </w:t>
      </w:r>
      <w:r w:rsidRPr="00314126">
        <w:rPr>
          <w:rFonts w:asciiTheme="majorHAnsi" w:hAnsiTheme="majorHAnsi"/>
          <w:i/>
        </w:rPr>
        <w:t>A Voyage Round My Father</w:t>
      </w:r>
      <w:r w:rsidRPr="00D00C9A">
        <w:rPr>
          <w:rFonts w:asciiTheme="majorHAnsi" w:hAnsiTheme="majorHAnsi"/>
        </w:rPr>
        <w:t xml:space="preserve"> starring Sir Derek Jacobi (Wyndham's); Matthew Bourne’s </w:t>
      </w:r>
      <w:r w:rsidRPr="00314126">
        <w:rPr>
          <w:rFonts w:asciiTheme="majorHAnsi" w:hAnsiTheme="majorHAnsi"/>
          <w:i/>
        </w:rPr>
        <w:t>Edward Scissorhands</w:t>
      </w:r>
      <w:r w:rsidRPr="00D00C9A">
        <w:rPr>
          <w:rFonts w:asciiTheme="majorHAnsi" w:hAnsiTheme="majorHAnsi"/>
        </w:rPr>
        <w:t xml:space="preserve"> (Sadler’s Wells, UK and Far East tour); the Tony and Evening Standard awardwinning </w:t>
      </w:r>
      <w:r w:rsidRPr="00314126">
        <w:rPr>
          <w:rFonts w:asciiTheme="majorHAnsi" w:hAnsiTheme="majorHAnsi"/>
          <w:i/>
        </w:rPr>
        <w:t>Mary Stuart</w:t>
      </w:r>
      <w:r w:rsidRPr="00D00C9A">
        <w:rPr>
          <w:rFonts w:asciiTheme="majorHAnsi" w:hAnsiTheme="majorHAnsi"/>
        </w:rPr>
        <w:t xml:space="preserve"> directed by Phyllida Lloyd and starring Harriet Walter &amp; Janet McTeer (Apollo &amp; Broadway) and the Olivier and Evening Standard award-winning </w:t>
      </w:r>
      <w:r w:rsidRPr="00314126">
        <w:rPr>
          <w:rFonts w:asciiTheme="majorHAnsi" w:hAnsiTheme="majorHAnsi"/>
          <w:i/>
        </w:rPr>
        <w:t>Don Carlos</w:t>
      </w:r>
      <w:r w:rsidRPr="00D00C9A">
        <w:rPr>
          <w:rFonts w:asciiTheme="majorHAnsi" w:hAnsiTheme="majorHAnsi"/>
        </w:rPr>
        <w:t xml:space="preserve"> starring Sir Derek Jacobi (Gielgud). </w:t>
      </w:r>
    </w:p>
    <w:p w14:paraId="063E6579" w14:textId="77777777" w:rsidR="00D23DC8" w:rsidRDefault="00D23DC8" w:rsidP="00D23DC8">
      <w:pPr>
        <w:jc w:val="both"/>
        <w:rPr>
          <w:rFonts w:asciiTheme="majorHAnsi" w:hAnsiTheme="majorHAnsi"/>
        </w:rPr>
      </w:pPr>
    </w:p>
    <w:p w14:paraId="22C7866F" w14:textId="77777777" w:rsidR="00D23DC8" w:rsidRDefault="00D23DC8" w:rsidP="00D23DC8">
      <w:pPr>
        <w:jc w:val="both"/>
        <w:rPr>
          <w:rFonts w:asciiTheme="majorHAnsi" w:hAnsiTheme="majorHAnsi"/>
        </w:rPr>
      </w:pPr>
      <w:r w:rsidRPr="00314126">
        <w:rPr>
          <w:rFonts w:asciiTheme="majorHAnsi" w:hAnsiTheme="majorHAnsi"/>
          <w:b/>
          <w:u w:val="single"/>
        </w:rPr>
        <w:t>GLASS HALF FULL PRODUCTIONS</w:t>
      </w:r>
      <w:r w:rsidRPr="00D00C9A">
        <w:rPr>
          <w:rFonts w:asciiTheme="majorHAnsi" w:hAnsiTheme="majorHAnsi"/>
        </w:rPr>
        <w:t xml:space="preserve"> </w:t>
      </w:r>
    </w:p>
    <w:p w14:paraId="5B7D21FF" w14:textId="77777777" w:rsidR="00D23DC8" w:rsidRDefault="00D23DC8" w:rsidP="00D23DC8">
      <w:pPr>
        <w:jc w:val="both"/>
        <w:rPr>
          <w:rFonts w:asciiTheme="majorHAnsi" w:hAnsiTheme="majorHAnsi"/>
        </w:rPr>
      </w:pPr>
    </w:p>
    <w:p w14:paraId="6A8E0D06" w14:textId="77777777" w:rsidR="00D23DC8" w:rsidRPr="00184A70" w:rsidRDefault="00D23DC8" w:rsidP="00D23DC8">
      <w:pPr>
        <w:pStyle w:val="NormalWeb"/>
        <w:shd w:val="clear" w:color="auto" w:fill="FFFFFF"/>
        <w:spacing w:before="0" w:beforeAutospacing="0" w:after="0" w:afterAutospacing="0"/>
        <w:jc w:val="both"/>
        <w:rPr>
          <w:rFonts w:asciiTheme="majorHAnsi" w:hAnsiTheme="majorHAnsi"/>
          <w:color w:val="000000"/>
          <w:sz w:val="24"/>
          <w:szCs w:val="24"/>
        </w:rPr>
      </w:pPr>
      <w:r w:rsidRPr="00184A70">
        <w:rPr>
          <w:rFonts w:asciiTheme="majorHAnsi" w:hAnsiTheme="majorHAnsi" w:cs="Arial"/>
          <w:color w:val="000000"/>
          <w:sz w:val="24"/>
          <w:szCs w:val="24"/>
        </w:rPr>
        <w:t>Glass Half Full Productions is a London-based production company, managed by Gareth Lake and founded by Gareth and Adam Blanshay. </w:t>
      </w:r>
    </w:p>
    <w:p w14:paraId="669693C4" w14:textId="77777777" w:rsidR="00D23DC8" w:rsidRPr="00184A70" w:rsidRDefault="00D23DC8" w:rsidP="00D23DC8">
      <w:pPr>
        <w:pStyle w:val="NormalWeb"/>
        <w:shd w:val="clear" w:color="auto" w:fill="FFFFFF"/>
        <w:spacing w:before="0" w:beforeAutospacing="0" w:after="0" w:afterAutospacing="0"/>
        <w:jc w:val="both"/>
        <w:rPr>
          <w:rFonts w:asciiTheme="majorHAnsi" w:hAnsiTheme="majorHAnsi"/>
          <w:color w:val="000000"/>
          <w:sz w:val="24"/>
          <w:szCs w:val="24"/>
        </w:rPr>
      </w:pPr>
      <w:r w:rsidRPr="00184A70">
        <w:rPr>
          <w:rFonts w:asciiTheme="majorHAnsi" w:hAnsiTheme="majorHAnsi" w:cs="Arial"/>
          <w:color w:val="000000"/>
          <w:sz w:val="24"/>
          <w:szCs w:val="24"/>
        </w:rPr>
        <w:t> </w:t>
      </w:r>
    </w:p>
    <w:p w14:paraId="39AFB852" w14:textId="77777777" w:rsidR="00D23DC8" w:rsidRPr="00184A70" w:rsidRDefault="00D23DC8" w:rsidP="00D23DC8">
      <w:pPr>
        <w:pStyle w:val="NormalWeb"/>
        <w:shd w:val="clear" w:color="auto" w:fill="FFFFFF"/>
        <w:spacing w:before="0" w:beforeAutospacing="0" w:after="0" w:afterAutospacing="0"/>
        <w:jc w:val="both"/>
        <w:rPr>
          <w:rFonts w:asciiTheme="majorHAnsi" w:hAnsiTheme="majorHAnsi"/>
          <w:color w:val="000000"/>
          <w:sz w:val="24"/>
          <w:szCs w:val="24"/>
        </w:rPr>
      </w:pPr>
      <w:r w:rsidRPr="00184A70">
        <w:rPr>
          <w:rFonts w:asciiTheme="majorHAnsi" w:hAnsiTheme="majorHAnsi" w:cs="Arial"/>
          <w:color w:val="000000"/>
          <w:sz w:val="24"/>
          <w:szCs w:val="24"/>
        </w:rPr>
        <w:t xml:space="preserve">UK credits include: King Lear, Caroline or Change, Daisy Pulls It Off, Oslo, Hamlet, Dreamgirls, Buried Child, Funny Girl, The End of Longing, The Spoils, Doctor Faustus, A Midsummer Night’s Dream, A Christmas Carol, Mack and Mabel, Made in Dagenham, Sunny Afternoon (Winner of four 2015 Olivier Awards, including Best </w:t>
      </w:r>
      <w:r w:rsidRPr="00184A70">
        <w:rPr>
          <w:rFonts w:asciiTheme="majorHAnsi" w:hAnsiTheme="majorHAnsi" w:cs="Arial"/>
          <w:color w:val="000000"/>
          <w:sz w:val="24"/>
          <w:szCs w:val="24"/>
        </w:rPr>
        <w:lastRenderedPageBreak/>
        <w:t>New Musical), The Nether, Shrek UK Tour, Dirty Rotten Scoundrels, I Can’t Sing, Ghost Stories, 1984, Ghosts (Winner of three 2014 Olivier Awards, including Best Revival), Mojo.</w:t>
      </w:r>
    </w:p>
    <w:p w14:paraId="253EEDC5" w14:textId="77777777" w:rsidR="00D23DC8" w:rsidRPr="00184A70" w:rsidRDefault="00D23DC8" w:rsidP="00D23DC8">
      <w:pPr>
        <w:pStyle w:val="NormalWeb"/>
        <w:shd w:val="clear" w:color="auto" w:fill="FFFFFF"/>
        <w:spacing w:before="0" w:beforeAutospacing="0" w:after="0" w:afterAutospacing="0"/>
        <w:jc w:val="both"/>
        <w:rPr>
          <w:rFonts w:asciiTheme="majorHAnsi" w:hAnsiTheme="majorHAnsi"/>
          <w:color w:val="000000"/>
          <w:sz w:val="24"/>
          <w:szCs w:val="24"/>
        </w:rPr>
      </w:pPr>
      <w:r w:rsidRPr="00184A70">
        <w:rPr>
          <w:rFonts w:asciiTheme="majorHAnsi" w:hAnsiTheme="majorHAnsi" w:cs="Arial"/>
          <w:color w:val="000000"/>
          <w:sz w:val="24"/>
          <w:szCs w:val="24"/>
        </w:rPr>
        <w:t> </w:t>
      </w:r>
    </w:p>
    <w:p w14:paraId="7A345915" w14:textId="77777777" w:rsidR="00D23DC8" w:rsidRPr="00184A70" w:rsidRDefault="00D23DC8" w:rsidP="00D23DC8">
      <w:pPr>
        <w:pStyle w:val="NormalWeb"/>
        <w:shd w:val="clear" w:color="auto" w:fill="FFFFFF"/>
        <w:spacing w:before="0" w:beforeAutospacing="0" w:after="0" w:afterAutospacing="0"/>
        <w:jc w:val="both"/>
        <w:rPr>
          <w:rFonts w:asciiTheme="majorHAnsi" w:hAnsiTheme="majorHAnsi"/>
          <w:color w:val="000000"/>
          <w:sz w:val="24"/>
          <w:szCs w:val="24"/>
        </w:rPr>
      </w:pPr>
      <w:r w:rsidRPr="00184A70">
        <w:rPr>
          <w:rFonts w:asciiTheme="majorHAnsi" w:hAnsiTheme="majorHAnsi" w:cs="Arial"/>
          <w:color w:val="000000"/>
          <w:sz w:val="24"/>
          <w:szCs w:val="24"/>
        </w:rPr>
        <w:t>Broadway credits include: Groundhog Day, Sunday in the Park with George, Living on Love, The Curious Incident of the Dog in the Night Time (Broadway and National Tour), the Globe transfer of Twelfth Night/Richard III. </w:t>
      </w:r>
    </w:p>
    <w:p w14:paraId="454A7583" w14:textId="77777777" w:rsidR="00D23DC8" w:rsidRPr="00184A70" w:rsidRDefault="00D23DC8" w:rsidP="00D23DC8">
      <w:pPr>
        <w:pStyle w:val="NormalWeb"/>
        <w:shd w:val="clear" w:color="auto" w:fill="FFFFFF"/>
        <w:spacing w:before="0" w:beforeAutospacing="0" w:after="0" w:afterAutospacing="0"/>
        <w:jc w:val="both"/>
        <w:rPr>
          <w:rFonts w:asciiTheme="majorHAnsi" w:hAnsiTheme="majorHAnsi"/>
          <w:color w:val="000000"/>
          <w:sz w:val="24"/>
          <w:szCs w:val="24"/>
        </w:rPr>
      </w:pPr>
      <w:r w:rsidRPr="00184A70">
        <w:rPr>
          <w:rFonts w:asciiTheme="majorHAnsi" w:hAnsiTheme="majorHAnsi" w:cs="Arial"/>
          <w:color w:val="000000"/>
          <w:sz w:val="24"/>
          <w:szCs w:val="24"/>
        </w:rPr>
        <w:t> </w:t>
      </w:r>
    </w:p>
    <w:p w14:paraId="548AF83B" w14:textId="77777777" w:rsidR="00D23DC8" w:rsidRPr="00184A70" w:rsidRDefault="00D23DC8" w:rsidP="00D23DC8">
      <w:pPr>
        <w:pStyle w:val="NormalWeb"/>
        <w:shd w:val="clear" w:color="auto" w:fill="FFFFFF"/>
        <w:spacing w:before="0" w:beforeAutospacing="0" w:after="0" w:afterAutospacing="0"/>
        <w:jc w:val="both"/>
        <w:rPr>
          <w:rFonts w:asciiTheme="majorHAnsi" w:hAnsiTheme="majorHAnsi"/>
          <w:color w:val="000000"/>
          <w:sz w:val="24"/>
          <w:szCs w:val="24"/>
        </w:rPr>
      </w:pPr>
      <w:r w:rsidRPr="00184A70">
        <w:rPr>
          <w:rFonts w:asciiTheme="majorHAnsi" w:hAnsiTheme="majorHAnsi" w:cs="Arial"/>
          <w:color w:val="000000"/>
          <w:sz w:val="24"/>
          <w:szCs w:val="24"/>
        </w:rPr>
        <w:t>International credits include: Matilda and My Fair Lady in Australia and Blue Man Group World Tour.</w:t>
      </w:r>
    </w:p>
    <w:p w14:paraId="7261E0DF" w14:textId="77777777" w:rsidR="00D23DC8" w:rsidRPr="00184A70" w:rsidRDefault="00D23DC8" w:rsidP="00D23DC8">
      <w:pPr>
        <w:pStyle w:val="NormalWeb"/>
        <w:shd w:val="clear" w:color="auto" w:fill="FFFFFF"/>
        <w:spacing w:before="0" w:beforeAutospacing="0" w:after="0" w:afterAutospacing="0"/>
        <w:jc w:val="both"/>
        <w:rPr>
          <w:rFonts w:asciiTheme="majorHAnsi" w:hAnsiTheme="majorHAnsi"/>
          <w:color w:val="000000"/>
          <w:sz w:val="24"/>
          <w:szCs w:val="24"/>
        </w:rPr>
      </w:pPr>
      <w:r w:rsidRPr="00184A70">
        <w:rPr>
          <w:rFonts w:asciiTheme="majorHAnsi" w:hAnsiTheme="majorHAnsi" w:cs="Arial"/>
          <w:color w:val="000000"/>
          <w:sz w:val="24"/>
          <w:szCs w:val="24"/>
        </w:rPr>
        <w:t> </w:t>
      </w:r>
    </w:p>
    <w:p w14:paraId="2FFCCB5D" w14:textId="77777777" w:rsidR="00D23DC8" w:rsidRDefault="00D23DC8" w:rsidP="00D23DC8">
      <w:pPr>
        <w:pStyle w:val="NormalWeb"/>
        <w:pBdr>
          <w:bottom w:val="single" w:sz="6" w:space="1" w:color="auto"/>
        </w:pBdr>
        <w:shd w:val="clear" w:color="auto" w:fill="FFFFFF"/>
        <w:spacing w:before="0" w:beforeAutospacing="0" w:after="0" w:afterAutospacing="0"/>
        <w:jc w:val="both"/>
        <w:rPr>
          <w:rFonts w:asciiTheme="majorHAnsi" w:hAnsiTheme="majorHAnsi" w:cs="Arial"/>
          <w:color w:val="000000"/>
          <w:sz w:val="24"/>
          <w:szCs w:val="24"/>
        </w:rPr>
      </w:pPr>
      <w:r w:rsidRPr="00184A70">
        <w:rPr>
          <w:rFonts w:asciiTheme="majorHAnsi" w:hAnsiTheme="majorHAnsi" w:cs="Arial"/>
          <w:color w:val="000000"/>
          <w:sz w:val="24"/>
          <w:szCs w:val="24"/>
        </w:rPr>
        <w:t>The GHF team is made up of Clemmie Forfar (Associate Producer), Pam Jahn (Executive Assistant) and Rebecca Vaa (Production Assistant) in London, and Victoria Weinberg (Associate Producer) and Patrick Roberts (Development Associate) in New York. </w:t>
      </w:r>
    </w:p>
    <w:p w14:paraId="3E67568B" w14:textId="77777777" w:rsidR="00D23DC8" w:rsidRPr="00184A70" w:rsidRDefault="00D23DC8" w:rsidP="00D23DC8">
      <w:pPr>
        <w:pStyle w:val="NormalWeb"/>
        <w:pBdr>
          <w:bottom w:val="single" w:sz="6" w:space="1" w:color="auto"/>
        </w:pBdr>
        <w:shd w:val="clear" w:color="auto" w:fill="FFFFFF"/>
        <w:spacing w:before="0" w:beforeAutospacing="0" w:after="0" w:afterAutospacing="0"/>
        <w:rPr>
          <w:rFonts w:asciiTheme="majorHAnsi" w:hAnsiTheme="majorHAnsi"/>
          <w:color w:val="000000"/>
          <w:sz w:val="24"/>
          <w:szCs w:val="24"/>
        </w:rPr>
      </w:pPr>
    </w:p>
    <w:p w14:paraId="0E0BB7EF" w14:textId="77777777" w:rsidR="00D23DC8" w:rsidRDefault="00D23DC8" w:rsidP="00905674">
      <w:pPr>
        <w:jc w:val="center"/>
        <w:rPr>
          <w:rFonts w:asciiTheme="majorHAnsi" w:hAnsiTheme="majorHAnsi"/>
          <w:b/>
          <w:bCs/>
          <w:sz w:val="28"/>
          <w:lang w:val="pt-PT"/>
        </w:rPr>
      </w:pPr>
    </w:p>
    <w:p w14:paraId="15C490F5" w14:textId="77777777" w:rsidR="00905674" w:rsidRPr="00841D39" w:rsidRDefault="00905674" w:rsidP="00905674">
      <w:pPr>
        <w:jc w:val="center"/>
        <w:rPr>
          <w:rFonts w:asciiTheme="majorHAnsi" w:hAnsiTheme="majorHAnsi"/>
          <w:b/>
          <w:bCs/>
          <w:sz w:val="28"/>
          <w:lang w:val="pt-PT"/>
        </w:rPr>
      </w:pPr>
      <w:r w:rsidRPr="00841D39">
        <w:rPr>
          <w:rFonts w:asciiTheme="majorHAnsi" w:hAnsiTheme="majorHAnsi"/>
          <w:b/>
          <w:bCs/>
          <w:sz w:val="28"/>
          <w:lang w:val="pt-PT"/>
        </w:rPr>
        <w:t>PRESS CONTACT: EMMA HOLLAND PR (EHPR)</w:t>
      </w:r>
    </w:p>
    <w:p w14:paraId="30F9BEAD" w14:textId="77777777" w:rsidR="00905674" w:rsidRPr="00841D39" w:rsidRDefault="00905674" w:rsidP="00905674">
      <w:pPr>
        <w:jc w:val="center"/>
        <w:rPr>
          <w:rFonts w:asciiTheme="majorHAnsi" w:hAnsiTheme="majorHAnsi"/>
          <w:b/>
          <w:bCs/>
          <w:color w:val="0000FF"/>
          <w:sz w:val="28"/>
          <w:lang w:val="pt-PT"/>
        </w:rPr>
      </w:pPr>
      <w:r w:rsidRPr="00841D39">
        <w:rPr>
          <w:rFonts w:asciiTheme="majorHAnsi" w:hAnsiTheme="majorHAnsi"/>
          <w:b/>
          <w:bCs/>
          <w:sz w:val="28"/>
          <w:lang w:val="pt-PT"/>
        </w:rPr>
        <w:t xml:space="preserve">W:  </w:t>
      </w:r>
      <w:hyperlink r:id="rId7" w:history="1">
        <w:r w:rsidRPr="00841D39">
          <w:rPr>
            <w:rStyle w:val="Hyperlink"/>
            <w:rFonts w:asciiTheme="majorHAnsi" w:hAnsiTheme="majorHAnsi"/>
            <w:b/>
            <w:bCs/>
            <w:color w:val="0000FF"/>
            <w:sz w:val="28"/>
            <w:lang w:val="pt-PT"/>
          </w:rPr>
          <w:t>www.emmahollandpr.com</w:t>
        </w:r>
      </w:hyperlink>
    </w:p>
    <w:p w14:paraId="7814CB1C" w14:textId="77777777" w:rsidR="00905674" w:rsidRPr="00871D9A" w:rsidRDefault="00905674" w:rsidP="00905674">
      <w:pPr>
        <w:jc w:val="center"/>
        <w:rPr>
          <w:rFonts w:asciiTheme="majorHAnsi" w:hAnsiTheme="majorHAnsi"/>
          <w:b/>
          <w:bCs/>
          <w:lang w:val="pt-PT"/>
        </w:rPr>
      </w:pPr>
    </w:p>
    <w:p w14:paraId="50C0F053" w14:textId="77777777" w:rsidR="00905674" w:rsidRPr="00871D9A" w:rsidRDefault="00905674" w:rsidP="00905674">
      <w:pPr>
        <w:jc w:val="center"/>
        <w:rPr>
          <w:rFonts w:asciiTheme="majorHAnsi" w:hAnsiTheme="majorHAnsi"/>
          <w:b/>
          <w:bCs/>
          <w:lang w:val="pt-PT"/>
        </w:rPr>
      </w:pPr>
      <w:r w:rsidRPr="00871D9A">
        <w:rPr>
          <w:rFonts w:asciiTheme="majorHAnsi" w:hAnsiTheme="majorHAnsi"/>
          <w:b/>
          <w:bCs/>
          <w:lang w:val="sv-SE"/>
        </w:rPr>
        <w:t xml:space="preserve">Emma Holland </w:t>
      </w:r>
      <w:r w:rsidRPr="00871D9A">
        <w:rPr>
          <w:rFonts w:asciiTheme="majorHAnsi" w:hAnsiTheme="majorHAnsi"/>
          <w:b/>
          <w:bCs/>
          <w:lang w:val="sv-SE"/>
        </w:rPr>
        <w:tab/>
      </w:r>
      <w:r w:rsidRPr="00871D9A">
        <w:rPr>
          <w:rFonts w:asciiTheme="majorHAnsi" w:hAnsiTheme="majorHAnsi"/>
          <w:b/>
          <w:bCs/>
          <w:lang w:val="sv-SE"/>
        </w:rPr>
        <w:tab/>
      </w:r>
      <w:r w:rsidRPr="00871D9A">
        <w:rPr>
          <w:rFonts w:asciiTheme="majorHAnsi" w:hAnsiTheme="majorHAnsi"/>
          <w:b/>
          <w:bCs/>
          <w:lang w:val="sv-SE"/>
        </w:rPr>
        <w:tab/>
      </w:r>
      <w:r w:rsidRPr="00871D9A">
        <w:rPr>
          <w:rFonts w:asciiTheme="majorHAnsi" w:hAnsiTheme="majorHAnsi"/>
          <w:b/>
          <w:bCs/>
          <w:lang w:val="sv-SE"/>
        </w:rPr>
        <w:tab/>
      </w:r>
      <w:r w:rsidRPr="00871D9A">
        <w:rPr>
          <w:rFonts w:asciiTheme="majorHAnsi" w:hAnsiTheme="majorHAnsi"/>
          <w:b/>
          <w:bCs/>
          <w:lang w:val="de-DE"/>
        </w:rPr>
        <w:t>Georgie Robinson</w:t>
      </w:r>
    </w:p>
    <w:p w14:paraId="14D0836F" w14:textId="77777777" w:rsidR="00905674" w:rsidRPr="00871D9A" w:rsidRDefault="00905674" w:rsidP="00905674">
      <w:pPr>
        <w:jc w:val="center"/>
        <w:rPr>
          <w:rFonts w:asciiTheme="majorHAnsi" w:hAnsiTheme="majorHAnsi"/>
          <w:lang w:val="pt-PT"/>
        </w:rPr>
      </w:pPr>
      <w:r w:rsidRPr="00871D9A">
        <w:rPr>
          <w:rFonts w:asciiTheme="majorHAnsi" w:hAnsiTheme="majorHAnsi"/>
          <w:b/>
          <w:bCs/>
          <w:lang w:val="pt-PT"/>
        </w:rPr>
        <w:t xml:space="preserve">E: </w:t>
      </w:r>
      <w:hyperlink r:id="rId8" w:history="1">
        <w:r w:rsidRPr="00871D9A">
          <w:rPr>
            <w:rStyle w:val="Hyperlink"/>
            <w:rFonts w:asciiTheme="majorHAnsi" w:hAnsiTheme="majorHAnsi"/>
            <w:b/>
            <w:bCs/>
            <w:color w:val="0000FF"/>
            <w:lang w:val="pt-PT"/>
          </w:rPr>
          <w:t>emma@emmahollandpr.com</w:t>
        </w:r>
      </w:hyperlink>
      <w:r w:rsidRPr="00871D9A">
        <w:rPr>
          <w:rFonts w:asciiTheme="majorHAnsi" w:hAnsiTheme="majorHAnsi"/>
          <w:color w:val="0000FF"/>
          <w:lang w:val="pt-PT"/>
        </w:rPr>
        <w:tab/>
      </w:r>
      <w:r w:rsidRPr="00871D9A">
        <w:rPr>
          <w:rFonts w:asciiTheme="majorHAnsi" w:hAnsiTheme="majorHAnsi"/>
          <w:color w:val="0000FF"/>
          <w:lang w:val="pt-PT"/>
        </w:rPr>
        <w:tab/>
      </w:r>
      <w:r w:rsidRPr="00871D9A">
        <w:rPr>
          <w:rFonts w:asciiTheme="majorHAnsi" w:hAnsiTheme="majorHAnsi"/>
          <w:b/>
          <w:bCs/>
          <w:lang w:val="pt-PT"/>
        </w:rPr>
        <w:t xml:space="preserve">E: </w:t>
      </w:r>
      <w:hyperlink r:id="rId9" w:history="1">
        <w:r w:rsidRPr="00871D9A">
          <w:rPr>
            <w:rStyle w:val="Hyperlink"/>
            <w:rFonts w:asciiTheme="majorHAnsi" w:hAnsiTheme="majorHAnsi"/>
            <w:b/>
            <w:bCs/>
            <w:color w:val="0000FF"/>
            <w:lang w:val="pt-PT"/>
          </w:rPr>
          <w:t>georgie@emmahollandpr.com</w:t>
        </w:r>
      </w:hyperlink>
    </w:p>
    <w:p w14:paraId="1E4F06A7" w14:textId="77777777" w:rsidR="00905674" w:rsidRPr="00871D9A" w:rsidRDefault="00905674" w:rsidP="00905674">
      <w:pPr>
        <w:jc w:val="center"/>
        <w:rPr>
          <w:rFonts w:asciiTheme="majorHAnsi" w:hAnsiTheme="majorHAnsi"/>
          <w:b/>
          <w:bCs/>
          <w:lang w:val="pt-PT"/>
        </w:rPr>
      </w:pPr>
      <w:r w:rsidRPr="00871D9A">
        <w:rPr>
          <w:rFonts w:asciiTheme="majorHAnsi" w:hAnsiTheme="majorHAnsi"/>
          <w:b/>
          <w:bCs/>
          <w:lang w:val="pt-PT"/>
        </w:rPr>
        <w:t>M: 0791 709 4203</w:t>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t>M: 0751 211 2776</w:t>
      </w:r>
    </w:p>
    <w:p w14:paraId="58BEF987" w14:textId="77777777" w:rsidR="00905674" w:rsidRPr="00871D9A" w:rsidRDefault="00905674" w:rsidP="00905674">
      <w:pPr>
        <w:jc w:val="center"/>
        <w:rPr>
          <w:rFonts w:asciiTheme="majorHAnsi" w:hAnsiTheme="majorHAnsi"/>
          <w:b/>
          <w:bCs/>
          <w:lang w:val="pt-PT"/>
        </w:rPr>
      </w:pPr>
    </w:p>
    <w:p w14:paraId="3177871C" w14:textId="77777777" w:rsidR="00905674" w:rsidRPr="00871D9A" w:rsidRDefault="00905674" w:rsidP="00905674">
      <w:pPr>
        <w:jc w:val="center"/>
        <w:rPr>
          <w:rFonts w:asciiTheme="majorHAnsi" w:hAnsiTheme="majorHAnsi"/>
          <w:b/>
          <w:bCs/>
          <w:lang w:val="pt-PT"/>
        </w:rPr>
      </w:pPr>
      <w:r w:rsidRPr="00871D9A">
        <w:rPr>
          <w:rFonts w:asciiTheme="majorHAnsi" w:hAnsiTheme="majorHAnsi"/>
          <w:b/>
          <w:bCs/>
          <w:lang w:val="pt-PT"/>
        </w:rPr>
        <w:t xml:space="preserve">Jocasta Marron </w:t>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t>Natasha Haddad</w:t>
      </w:r>
    </w:p>
    <w:p w14:paraId="5187198F" w14:textId="77777777" w:rsidR="00905674" w:rsidRPr="00871D9A" w:rsidRDefault="00905674" w:rsidP="00905674">
      <w:pPr>
        <w:jc w:val="center"/>
        <w:rPr>
          <w:rFonts w:asciiTheme="majorHAnsi" w:hAnsiTheme="majorHAnsi"/>
          <w:b/>
          <w:bCs/>
          <w:lang w:val="pt-PT"/>
        </w:rPr>
      </w:pPr>
      <w:r w:rsidRPr="00871D9A">
        <w:rPr>
          <w:rFonts w:asciiTheme="majorHAnsi" w:hAnsiTheme="majorHAnsi"/>
          <w:b/>
          <w:bCs/>
          <w:lang w:val="pt-PT"/>
        </w:rPr>
        <w:t xml:space="preserve">E: </w:t>
      </w:r>
      <w:hyperlink r:id="rId10" w:history="1">
        <w:r w:rsidRPr="00871D9A">
          <w:rPr>
            <w:rStyle w:val="Hyperlink"/>
            <w:rFonts w:asciiTheme="majorHAnsi" w:hAnsiTheme="majorHAnsi"/>
            <w:b/>
            <w:bCs/>
            <w:color w:val="0000FF"/>
            <w:lang w:val="pt-PT"/>
          </w:rPr>
          <w:t>jocasta@emmahollandpr.com</w:t>
        </w:r>
      </w:hyperlink>
      <w:r w:rsidRPr="00871D9A">
        <w:rPr>
          <w:rFonts w:asciiTheme="majorHAnsi" w:hAnsiTheme="majorHAnsi"/>
          <w:b/>
          <w:bCs/>
          <w:lang w:val="pt-PT"/>
        </w:rPr>
        <w:tab/>
      </w:r>
      <w:r w:rsidRPr="00871D9A">
        <w:rPr>
          <w:rFonts w:asciiTheme="majorHAnsi" w:hAnsiTheme="majorHAnsi"/>
          <w:b/>
          <w:bCs/>
          <w:lang w:val="pt-PT"/>
        </w:rPr>
        <w:tab/>
        <w:t xml:space="preserve">E: </w:t>
      </w:r>
      <w:hyperlink r:id="rId11" w:history="1">
        <w:r w:rsidRPr="00871D9A">
          <w:rPr>
            <w:rStyle w:val="Hyperlink"/>
            <w:rFonts w:asciiTheme="majorHAnsi" w:hAnsiTheme="majorHAnsi"/>
            <w:b/>
            <w:bCs/>
            <w:color w:val="0000FF"/>
            <w:lang w:val="pt-PT"/>
          </w:rPr>
          <w:t>assistant@emmahollandpr.com</w:t>
        </w:r>
      </w:hyperlink>
    </w:p>
    <w:p w14:paraId="46EC5B5D" w14:textId="77777777" w:rsidR="00905674" w:rsidRPr="00871D9A" w:rsidRDefault="00905674" w:rsidP="00905674">
      <w:pPr>
        <w:jc w:val="center"/>
        <w:rPr>
          <w:rFonts w:asciiTheme="majorHAnsi" w:hAnsiTheme="majorHAnsi"/>
          <w:b/>
          <w:bCs/>
          <w:lang w:val="pt-PT"/>
        </w:rPr>
      </w:pPr>
      <w:r w:rsidRPr="00871D9A">
        <w:rPr>
          <w:rFonts w:asciiTheme="majorHAnsi" w:hAnsiTheme="majorHAnsi"/>
          <w:b/>
          <w:bCs/>
          <w:lang w:val="pt-PT"/>
        </w:rPr>
        <w:t xml:space="preserve">M: 0772 517 1327 </w:t>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r>
      <w:r w:rsidRPr="00871D9A">
        <w:rPr>
          <w:rFonts w:asciiTheme="majorHAnsi" w:hAnsiTheme="majorHAnsi"/>
          <w:b/>
          <w:bCs/>
          <w:lang w:val="pt-PT"/>
        </w:rPr>
        <w:tab/>
        <w:t>M: 07967 175 221</w:t>
      </w:r>
    </w:p>
    <w:p w14:paraId="7479E582" w14:textId="77777777" w:rsidR="00905674" w:rsidRPr="00871D9A" w:rsidRDefault="00905674" w:rsidP="00905674">
      <w:pPr>
        <w:rPr>
          <w:rFonts w:asciiTheme="majorHAnsi" w:hAnsiTheme="majorHAnsi"/>
          <w:bCs/>
        </w:rPr>
      </w:pPr>
    </w:p>
    <w:p w14:paraId="0366AD8F" w14:textId="77777777" w:rsidR="00905674" w:rsidRPr="00871D9A" w:rsidRDefault="00905674" w:rsidP="00905674">
      <w:pPr>
        <w:rPr>
          <w:rFonts w:asciiTheme="majorHAnsi" w:hAnsiTheme="majorHAnsi"/>
          <w:bCs/>
        </w:rPr>
      </w:pPr>
      <w:r w:rsidRPr="00871D9A">
        <w:rPr>
          <w:rFonts w:asciiTheme="majorHAnsi" w:hAnsiTheme="majorHAnsi"/>
          <w:noProof/>
          <w:lang w:val="en-US"/>
        </w:rPr>
        <w:drawing>
          <wp:anchor distT="0" distB="0" distL="114300" distR="114300" simplePos="0" relativeHeight="251659264" behindDoc="0" locked="0" layoutInCell="1" allowOverlap="1" wp14:anchorId="560DF92D" wp14:editId="711D071D">
            <wp:simplePos x="0" y="0"/>
            <wp:positionH relativeFrom="column">
              <wp:posOffset>2171700</wp:posOffset>
            </wp:positionH>
            <wp:positionV relativeFrom="paragraph">
              <wp:posOffset>15875</wp:posOffset>
            </wp:positionV>
            <wp:extent cx="1028700" cy="1043940"/>
            <wp:effectExtent l="0" t="0" r="12700" b="0"/>
            <wp:wrapSquare wrapText="bothSides"/>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CE7D8" w14:textId="77777777" w:rsidR="00905674" w:rsidRPr="00871D9A" w:rsidRDefault="00905674" w:rsidP="00905674">
      <w:pPr>
        <w:rPr>
          <w:rFonts w:asciiTheme="majorHAnsi" w:hAnsiTheme="majorHAnsi"/>
        </w:rPr>
      </w:pPr>
    </w:p>
    <w:p w14:paraId="10F71958" w14:textId="77777777" w:rsidR="00CF7F5B" w:rsidRDefault="00CF7F5B"/>
    <w:sectPr w:rsidR="00CF7F5B" w:rsidSect="00CF7F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74"/>
    <w:rsid w:val="00013E01"/>
    <w:rsid w:val="00032AEA"/>
    <w:rsid w:val="000729E6"/>
    <w:rsid w:val="00093192"/>
    <w:rsid w:val="0010235D"/>
    <w:rsid w:val="0014178D"/>
    <w:rsid w:val="0014630F"/>
    <w:rsid w:val="00160A09"/>
    <w:rsid w:val="00174AD1"/>
    <w:rsid w:val="00177B42"/>
    <w:rsid w:val="00184A70"/>
    <w:rsid w:val="001A75EB"/>
    <w:rsid w:val="001C6E4B"/>
    <w:rsid w:val="001C77E5"/>
    <w:rsid w:val="001D1B60"/>
    <w:rsid w:val="00290BB6"/>
    <w:rsid w:val="002C6BCF"/>
    <w:rsid w:val="002D4AD2"/>
    <w:rsid w:val="002D7377"/>
    <w:rsid w:val="002E24A6"/>
    <w:rsid w:val="002E6832"/>
    <w:rsid w:val="00300D2D"/>
    <w:rsid w:val="00306DC9"/>
    <w:rsid w:val="00314126"/>
    <w:rsid w:val="00325A80"/>
    <w:rsid w:val="003513CC"/>
    <w:rsid w:val="00364E39"/>
    <w:rsid w:val="00380278"/>
    <w:rsid w:val="003A103D"/>
    <w:rsid w:val="003A4649"/>
    <w:rsid w:val="003C0AD1"/>
    <w:rsid w:val="003D0E1F"/>
    <w:rsid w:val="003E1165"/>
    <w:rsid w:val="004D5287"/>
    <w:rsid w:val="004E0A43"/>
    <w:rsid w:val="004F100C"/>
    <w:rsid w:val="00536CA7"/>
    <w:rsid w:val="005504FE"/>
    <w:rsid w:val="005C3E72"/>
    <w:rsid w:val="006216C4"/>
    <w:rsid w:val="00626273"/>
    <w:rsid w:val="00645EB0"/>
    <w:rsid w:val="00673F90"/>
    <w:rsid w:val="00675F79"/>
    <w:rsid w:val="0068396E"/>
    <w:rsid w:val="006A0F2F"/>
    <w:rsid w:val="006B3D92"/>
    <w:rsid w:val="006C2555"/>
    <w:rsid w:val="00761D45"/>
    <w:rsid w:val="007909D7"/>
    <w:rsid w:val="0079257F"/>
    <w:rsid w:val="007A4342"/>
    <w:rsid w:val="00836AA2"/>
    <w:rsid w:val="0085320C"/>
    <w:rsid w:val="00862FA3"/>
    <w:rsid w:val="008765DB"/>
    <w:rsid w:val="008C2BD9"/>
    <w:rsid w:val="00905674"/>
    <w:rsid w:val="00930EA2"/>
    <w:rsid w:val="0097226B"/>
    <w:rsid w:val="009951A4"/>
    <w:rsid w:val="009C172D"/>
    <w:rsid w:val="009F588A"/>
    <w:rsid w:val="00A06088"/>
    <w:rsid w:val="00A25281"/>
    <w:rsid w:val="00A35C72"/>
    <w:rsid w:val="00A96A02"/>
    <w:rsid w:val="00AA551F"/>
    <w:rsid w:val="00AA696E"/>
    <w:rsid w:val="00AD195F"/>
    <w:rsid w:val="00AD73DD"/>
    <w:rsid w:val="00AE7501"/>
    <w:rsid w:val="00B20156"/>
    <w:rsid w:val="00B90BB3"/>
    <w:rsid w:val="00BE5008"/>
    <w:rsid w:val="00BE56D9"/>
    <w:rsid w:val="00BF683B"/>
    <w:rsid w:val="00C21419"/>
    <w:rsid w:val="00C25181"/>
    <w:rsid w:val="00C677B1"/>
    <w:rsid w:val="00C94BDF"/>
    <w:rsid w:val="00CA01D0"/>
    <w:rsid w:val="00CD0C4B"/>
    <w:rsid w:val="00CE54AC"/>
    <w:rsid w:val="00CF7F5B"/>
    <w:rsid w:val="00D00A55"/>
    <w:rsid w:val="00D00C9A"/>
    <w:rsid w:val="00D23DC8"/>
    <w:rsid w:val="00D46CF5"/>
    <w:rsid w:val="00D672B8"/>
    <w:rsid w:val="00D8020D"/>
    <w:rsid w:val="00D92D51"/>
    <w:rsid w:val="00DC7A43"/>
    <w:rsid w:val="00DF4D51"/>
    <w:rsid w:val="00E075FA"/>
    <w:rsid w:val="00E3496B"/>
    <w:rsid w:val="00ED46C0"/>
    <w:rsid w:val="00F16F93"/>
    <w:rsid w:val="00F65B7B"/>
    <w:rsid w:val="00FA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8D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8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674"/>
    <w:rPr>
      <w:color w:val="0000FF" w:themeColor="hyperlink"/>
      <w:u w:val="single"/>
    </w:rPr>
  </w:style>
  <w:style w:type="paragraph" w:customStyle="1" w:styleId="Body1">
    <w:name w:val="Body 1"/>
    <w:rsid w:val="00177B42"/>
    <w:pPr>
      <w:pBdr>
        <w:top w:val="nil"/>
        <w:left w:val="nil"/>
        <w:bottom w:val="nil"/>
        <w:right w:val="nil"/>
        <w:between w:val="nil"/>
        <w:bar w:val="nil"/>
      </w:pBdr>
      <w:outlineLvl w:val="0"/>
    </w:pPr>
    <w:rPr>
      <w:rFonts w:ascii="Helvetica" w:eastAsia="Helvetica" w:hAnsi="Helvetica" w:cs="Helvetica"/>
      <w:color w:val="000000"/>
      <w:u w:color="000000"/>
      <w:bdr w:val="nil"/>
    </w:rPr>
  </w:style>
  <w:style w:type="character" w:customStyle="1" w:styleId="apple-converted-space">
    <w:name w:val="apple-converted-space"/>
    <w:basedOn w:val="DefaultParagraphFont"/>
    <w:rsid w:val="00AA551F"/>
  </w:style>
  <w:style w:type="paragraph" w:styleId="NormalWeb">
    <w:name w:val="Normal (Web)"/>
    <w:basedOn w:val="Normal"/>
    <w:uiPriority w:val="99"/>
    <w:semiHidden/>
    <w:unhideWhenUsed/>
    <w:rsid w:val="00184A70"/>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8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674"/>
    <w:rPr>
      <w:color w:val="0000FF" w:themeColor="hyperlink"/>
      <w:u w:val="single"/>
    </w:rPr>
  </w:style>
  <w:style w:type="paragraph" w:customStyle="1" w:styleId="Body1">
    <w:name w:val="Body 1"/>
    <w:rsid w:val="00177B42"/>
    <w:pPr>
      <w:pBdr>
        <w:top w:val="nil"/>
        <w:left w:val="nil"/>
        <w:bottom w:val="nil"/>
        <w:right w:val="nil"/>
        <w:between w:val="nil"/>
        <w:bar w:val="nil"/>
      </w:pBdr>
      <w:outlineLvl w:val="0"/>
    </w:pPr>
    <w:rPr>
      <w:rFonts w:ascii="Helvetica" w:eastAsia="Helvetica" w:hAnsi="Helvetica" w:cs="Helvetica"/>
      <w:color w:val="000000"/>
      <w:u w:color="000000"/>
      <w:bdr w:val="nil"/>
    </w:rPr>
  </w:style>
  <w:style w:type="character" w:customStyle="1" w:styleId="apple-converted-space">
    <w:name w:val="apple-converted-space"/>
    <w:basedOn w:val="DefaultParagraphFont"/>
    <w:rsid w:val="00AA551F"/>
  </w:style>
  <w:style w:type="paragraph" w:styleId="NormalWeb">
    <w:name w:val="Normal (Web)"/>
    <w:basedOn w:val="Normal"/>
    <w:uiPriority w:val="99"/>
    <w:semiHidden/>
    <w:unhideWhenUsed/>
    <w:rsid w:val="00184A7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0991">
      <w:bodyDiv w:val="1"/>
      <w:marLeft w:val="0"/>
      <w:marRight w:val="0"/>
      <w:marTop w:val="0"/>
      <w:marBottom w:val="0"/>
      <w:divBdr>
        <w:top w:val="none" w:sz="0" w:space="0" w:color="auto"/>
        <w:left w:val="none" w:sz="0" w:space="0" w:color="auto"/>
        <w:bottom w:val="none" w:sz="0" w:space="0" w:color="auto"/>
        <w:right w:val="none" w:sz="0" w:space="0" w:color="auto"/>
      </w:divBdr>
    </w:div>
    <w:div w:id="141897696">
      <w:bodyDiv w:val="1"/>
      <w:marLeft w:val="0"/>
      <w:marRight w:val="0"/>
      <w:marTop w:val="0"/>
      <w:marBottom w:val="0"/>
      <w:divBdr>
        <w:top w:val="none" w:sz="0" w:space="0" w:color="auto"/>
        <w:left w:val="none" w:sz="0" w:space="0" w:color="auto"/>
        <w:bottom w:val="none" w:sz="0" w:space="0" w:color="auto"/>
        <w:right w:val="none" w:sz="0" w:space="0" w:color="auto"/>
      </w:divBdr>
      <w:divsChild>
        <w:div w:id="626744159">
          <w:marLeft w:val="0"/>
          <w:marRight w:val="0"/>
          <w:marTop w:val="0"/>
          <w:marBottom w:val="0"/>
          <w:divBdr>
            <w:top w:val="none" w:sz="0" w:space="0" w:color="auto"/>
            <w:left w:val="none" w:sz="0" w:space="0" w:color="auto"/>
            <w:bottom w:val="none" w:sz="0" w:space="0" w:color="auto"/>
            <w:right w:val="none" w:sz="0" w:space="0" w:color="auto"/>
          </w:divBdr>
          <w:divsChild>
            <w:div w:id="1076243887">
              <w:marLeft w:val="0"/>
              <w:marRight w:val="0"/>
              <w:marTop w:val="0"/>
              <w:marBottom w:val="0"/>
              <w:divBdr>
                <w:top w:val="none" w:sz="0" w:space="0" w:color="auto"/>
                <w:left w:val="none" w:sz="0" w:space="0" w:color="auto"/>
                <w:bottom w:val="none" w:sz="0" w:space="0" w:color="auto"/>
                <w:right w:val="none" w:sz="0" w:space="0" w:color="auto"/>
              </w:divBdr>
              <w:divsChild>
                <w:div w:id="2038775601">
                  <w:marLeft w:val="0"/>
                  <w:marRight w:val="0"/>
                  <w:marTop w:val="0"/>
                  <w:marBottom w:val="0"/>
                  <w:divBdr>
                    <w:top w:val="none" w:sz="0" w:space="0" w:color="auto"/>
                    <w:left w:val="none" w:sz="0" w:space="0" w:color="auto"/>
                    <w:bottom w:val="none" w:sz="0" w:space="0" w:color="auto"/>
                    <w:right w:val="none" w:sz="0" w:space="0" w:color="auto"/>
                  </w:divBdr>
                </w:div>
                <w:div w:id="1172794871">
                  <w:marLeft w:val="0"/>
                  <w:marRight w:val="0"/>
                  <w:marTop w:val="0"/>
                  <w:marBottom w:val="0"/>
                  <w:divBdr>
                    <w:top w:val="none" w:sz="0" w:space="0" w:color="auto"/>
                    <w:left w:val="none" w:sz="0" w:space="0" w:color="auto"/>
                    <w:bottom w:val="none" w:sz="0" w:space="0" w:color="auto"/>
                    <w:right w:val="none" w:sz="0" w:space="0" w:color="auto"/>
                  </w:divBdr>
                </w:div>
                <w:div w:id="1085299022">
                  <w:marLeft w:val="0"/>
                  <w:marRight w:val="0"/>
                  <w:marTop w:val="0"/>
                  <w:marBottom w:val="0"/>
                  <w:divBdr>
                    <w:top w:val="none" w:sz="0" w:space="0" w:color="auto"/>
                    <w:left w:val="none" w:sz="0" w:space="0" w:color="auto"/>
                    <w:bottom w:val="none" w:sz="0" w:space="0" w:color="auto"/>
                    <w:right w:val="none" w:sz="0" w:space="0" w:color="auto"/>
                  </w:divBdr>
                </w:div>
                <w:div w:id="369500407">
                  <w:marLeft w:val="0"/>
                  <w:marRight w:val="0"/>
                  <w:marTop w:val="0"/>
                  <w:marBottom w:val="0"/>
                  <w:divBdr>
                    <w:top w:val="none" w:sz="0" w:space="0" w:color="auto"/>
                    <w:left w:val="none" w:sz="0" w:space="0" w:color="auto"/>
                    <w:bottom w:val="none" w:sz="0" w:space="0" w:color="auto"/>
                    <w:right w:val="none" w:sz="0" w:space="0" w:color="auto"/>
                  </w:divBdr>
                </w:div>
              </w:divsChild>
            </w:div>
            <w:div w:id="376129329">
              <w:marLeft w:val="0"/>
              <w:marRight w:val="0"/>
              <w:marTop w:val="0"/>
              <w:marBottom w:val="0"/>
              <w:divBdr>
                <w:top w:val="none" w:sz="0" w:space="0" w:color="auto"/>
                <w:left w:val="none" w:sz="0" w:space="0" w:color="auto"/>
                <w:bottom w:val="none" w:sz="0" w:space="0" w:color="auto"/>
                <w:right w:val="none" w:sz="0" w:space="0" w:color="auto"/>
              </w:divBdr>
              <w:divsChild>
                <w:div w:id="548300894">
                  <w:marLeft w:val="0"/>
                  <w:marRight w:val="0"/>
                  <w:marTop w:val="0"/>
                  <w:marBottom w:val="0"/>
                  <w:divBdr>
                    <w:top w:val="none" w:sz="0" w:space="0" w:color="auto"/>
                    <w:left w:val="none" w:sz="0" w:space="0" w:color="auto"/>
                    <w:bottom w:val="none" w:sz="0" w:space="0" w:color="auto"/>
                    <w:right w:val="none" w:sz="0" w:space="0" w:color="auto"/>
                  </w:divBdr>
                </w:div>
              </w:divsChild>
            </w:div>
            <w:div w:id="750354323">
              <w:marLeft w:val="0"/>
              <w:marRight w:val="0"/>
              <w:marTop w:val="0"/>
              <w:marBottom w:val="0"/>
              <w:divBdr>
                <w:top w:val="none" w:sz="0" w:space="0" w:color="auto"/>
                <w:left w:val="none" w:sz="0" w:space="0" w:color="auto"/>
                <w:bottom w:val="none" w:sz="0" w:space="0" w:color="auto"/>
                <w:right w:val="none" w:sz="0" w:space="0" w:color="auto"/>
              </w:divBdr>
              <w:divsChild>
                <w:div w:id="790632581">
                  <w:marLeft w:val="0"/>
                  <w:marRight w:val="0"/>
                  <w:marTop w:val="0"/>
                  <w:marBottom w:val="0"/>
                  <w:divBdr>
                    <w:top w:val="none" w:sz="0" w:space="0" w:color="auto"/>
                    <w:left w:val="none" w:sz="0" w:space="0" w:color="auto"/>
                    <w:bottom w:val="none" w:sz="0" w:space="0" w:color="auto"/>
                    <w:right w:val="none" w:sz="0" w:space="0" w:color="auto"/>
                  </w:divBdr>
                </w:div>
                <w:div w:id="1162622243">
                  <w:marLeft w:val="0"/>
                  <w:marRight w:val="0"/>
                  <w:marTop w:val="0"/>
                  <w:marBottom w:val="0"/>
                  <w:divBdr>
                    <w:top w:val="none" w:sz="0" w:space="0" w:color="auto"/>
                    <w:left w:val="none" w:sz="0" w:space="0" w:color="auto"/>
                    <w:bottom w:val="none" w:sz="0" w:space="0" w:color="auto"/>
                    <w:right w:val="none" w:sz="0" w:space="0" w:color="auto"/>
                  </w:divBdr>
                </w:div>
                <w:div w:id="578057872">
                  <w:marLeft w:val="0"/>
                  <w:marRight w:val="0"/>
                  <w:marTop w:val="0"/>
                  <w:marBottom w:val="0"/>
                  <w:divBdr>
                    <w:top w:val="none" w:sz="0" w:space="0" w:color="auto"/>
                    <w:left w:val="none" w:sz="0" w:space="0" w:color="auto"/>
                    <w:bottom w:val="none" w:sz="0" w:space="0" w:color="auto"/>
                    <w:right w:val="none" w:sz="0" w:space="0" w:color="auto"/>
                  </w:divBdr>
                </w:div>
              </w:divsChild>
            </w:div>
            <w:div w:id="1560627233">
              <w:marLeft w:val="0"/>
              <w:marRight w:val="0"/>
              <w:marTop w:val="0"/>
              <w:marBottom w:val="0"/>
              <w:divBdr>
                <w:top w:val="none" w:sz="0" w:space="0" w:color="auto"/>
                <w:left w:val="none" w:sz="0" w:space="0" w:color="auto"/>
                <w:bottom w:val="none" w:sz="0" w:space="0" w:color="auto"/>
                <w:right w:val="none" w:sz="0" w:space="0" w:color="auto"/>
              </w:divBdr>
              <w:divsChild>
                <w:div w:id="13706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69354">
          <w:marLeft w:val="0"/>
          <w:marRight w:val="0"/>
          <w:marTop w:val="0"/>
          <w:marBottom w:val="0"/>
          <w:divBdr>
            <w:top w:val="none" w:sz="0" w:space="0" w:color="auto"/>
            <w:left w:val="none" w:sz="0" w:space="0" w:color="auto"/>
            <w:bottom w:val="none" w:sz="0" w:space="0" w:color="auto"/>
            <w:right w:val="none" w:sz="0" w:space="0" w:color="auto"/>
          </w:divBdr>
          <w:divsChild>
            <w:div w:id="2073263426">
              <w:marLeft w:val="0"/>
              <w:marRight w:val="0"/>
              <w:marTop w:val="0"/>
              <w:marBottom w:val="0"/>
              <w:divBdr>
                <w:top w:val="none" w:sz="0" w:space="0" w:color="auto"/>
                <w:left w:val="none" w:sz="0" w:space="0" w:color="auto"/>
                <w:bottom w:val="none" w:sz="0" w:space="0" w:color="auto"/>
                <w:right w:val="none" w:sz="0" w:space="0" w:color="auto"/>
              </w:divBdr>
              <w:divsChild>
                <w:div w:id="1957254307">
                  <w:marLeft w:val="0"/>
                  <w:marRight w:val="0"/>
                  <w:marTop w:val="0"/>
                  <w:marBottom w:val="0"/>
                  <w:divBdr>
                    <w:top w:val="none" w:sz="0" w:space="0" w:color="auto"/>
                    <w:left w:val="none" w:sz="0" w:space="0" w:color="auto"/>
                    <w:bottom w:val="none" w:sz="0" w:space="0" w:color="auto"/>
                    <w:right w:val="none" w:sz="0" w:space="0" w:color="auto"/>
                  </w:divBdr>
                </w:div>
                <w:div w:id="297616874">
                  <w:marLeft w:val="0"/>
                  <w:marRight w:val="0"/>
                  <w:marTop w:val="0"/>
                  <w:marBottom w:val="0"/>
                  <w:divBdr>
                    <w:top w:val="none" w:sz="0" w:space="0" w:color="auto"/>
                    <w:left w:val="none" w:sz="0" w:space="0" w:color="auto"/>
                    <w:bottom w:val="none" w:sz="0" w:space="0" w:color="auto"/>
                    <w:right w:val="none" w:sz="0" w:space="0" w:color="auto"/>
                  </w:divBdr>
                </w:div>
                <w:div w:id="895437672">
                  <w:marLeft w:val="0"/>
                  <w:marRight w:val="0"/>
                  <w:marTop w:val="0"/>
                  <w:marBottom w:val="0"/>
                  <w:divBdr>
                    <w:top w:val="none" w:sz="0" w:space="0" w:color="auto"/>
                    <w:left w:val="none" w:sz="0" w:space="0" w:color="auto"/>
                    <w:bottom w:val="none" w:sz="0" w:space="0" w:color="auto"/>
                    <w:right w:val="none" w:sz="0" w:space="0" w:color="auto"/>
                  </w:divBdr>
                </w:div>
                <w:div w:id="1930311200">
                  <w:marLeft w:val="0"/>
                  <w:marRight w:val="0"/>
                  <w:marTop w:val="0"/>
                  <w:marBottom w:val="0"/>
                  <w:divBdr>
                    <w:top w:val="none" w:sz="0" w:space="0" w:color="auto"/>
                    <w:left w:val="none" w:sz="0" w:space="0" w:color="auto"/>
                    <w:bottom w:val="none" w:sz="0" w:space="0" w:color="auto"/>
                    <w:right w:val="none" w:sz="0" w:space="0" w:color="auto"/>
                  </w:divBdr>
                </w:div>
              </w:divsChild>
            </w:div>
            <w:div w:id="885138522">
              <w:marLeft w:val="0"/>
              <w:marRight w:val="0"/>
              <w:marTop w:val="0"/>
              <w:marBottom w:val="0"/>
              <w:divBdr>
                <w:top w:val="none" w:sz="0" w:space="0" w:color="auto"/>
                <w:left w:val="none" w:sz="0" w:space="0" w:color="auto"/>
                <w:bottom w:val="none" w:sz="0" w:space="0" w:color="auto"/>
                <w:right w:val="none" w:sz="0" w:space="0" w:color="auto"/>
              </w:divBdr>
              <w:divsChild>
                <w:div w:id="55470604">
                  <w:marLeft w:val="0"/>
                  <w:marRight w:val="0"/>
                  <w:marTop w:val="0"/>
                  <w:marBottom w:val="0"/>
                  <w:divBdr>
                    <w:top w:val="none" w:sz="0" w:space="0" w:color="auto"/>
                    <w:left w:val="none" w:sz="0" w:space="0" w:color="auto"/>
                    <w:bottom w:val="none" w:sz="0" w:space="0" w:color="auto"/>
                    <w:right w:val="none" w:sz="0" w:space="0" w:color="auto"/>
                  </w:divBdr>
                </w:div>
                <w:div w:id="34932528">
                  <w:marLeft w:val="0"/>
                  <w:marRight w:val="0"/>
                  <w:marTop w:val="0"/>
                  <w:marBottom w:val="0"/>
                  <w:divBdr>
                    <w:top w:val="none" w:sz="0" w:space="0" w:color="auto"/>
                    <w:left w:val="none" w:sz="0" w:space="0" w:color="auto"/>
                    <w:bottom w:val="none" w:sz="0" w:space="0" w:color="auto"/>
                    <w:right w:val="none" w:sz="0" w:space="0" w:color="auto"/>
                  </w:divBdr>
                </w:div>
                <w:div w:id="1389646527">
                  <w:marLeft w:val="0"/>
                  <w:marRight w:val="0"/>
                  <w:marTop w:val="0"/>
                  <w:marBottom w:val="0"/>
                  <w:divBdr>
                    <w:top w:val="none" w:sz="0" w:space="0" w:color="auto"/>
                    <w:left w:val="none" w:sz="0" w:space="0" w:color="auto"/>
                    <w:bottom w:val="none" w:sz="0" w:space="0" w:color="auto"/>
                    <w:right w:val="none" w:sz="0" w:space="0" w:color="auto"/>
                  </w:divBdr>
                </w:div>
                <w:div w:id="64694917">
                  <w:marLeft w:val="0"/>
                  <w:marRight w:val="0"/>
                  <w:marTop w:val="0"/>
                  <w:marBottom w:val="0"/>
                  <w:divBdr>
                    <w:top w:val="none" w:sz="0" w:space="0" w:color="auto"/>
                    <w:left w:val="none" w:sz="0" w:space="0" w:color="auto"/>
                    <w:bottom w:val="none" w:sz="0" w:space="0" w:color="auto"/>
                    <w:right w:val="none" w:sz="0" w:space="0" w:color="auto"/>
                  </w:divBdr>
                </w:div>
              </w:divsChild>
            </w:div>
            <w:div w:id="1507939640">
              <w:marLeft w:val="0"/>
              <w:marRight w:val="0"/>
              <w:marTop w:val="0"/>
              <w:marBottom w:val="0"/>
              <w:divBdr>
                <w:top w:val="none" w:sz="0" w:space="0" w:color="auto"/>
                <w:left w:val="none" w:sz="0" w:space="0" w:color="auto"/>
                <w:bottom w:val="none" w:sz="0" w:space="0" w:color="auto"/>
                <w:right w:val="none" w:sz="0" w:space="0" w:color="auto"/>
              </w:divBdr>
              <w:divsChild>
                <w:div w:id="702940666">
                  <w:marLeft w:val="0"/>
                  <w:marRight w:val="0"/>
                  <w:marTop w:val="0"/>
                  <w:marBottom w:val="0"/>
                  <w:divBdr>
                    <w:top w:val="none" w:sz="0" w:space="0" w:color="auto"/>
                    <w:left w:val="none" w:sz="0" w:space="0" w:color="auto"/>
                    <w:bottom w:val="none" w:sz="0" w:space="0" w:color="auto"/>
                    <w:right w:val="none" w:sz="0" w:space="0" w:color="auto"/>
                  </w:divBdr>
                </w:div>
                <w:div w:id="1167789169">
                  <w:marLeft w:val="0"/>
                  <w:marRight w:val="0"/>
                  <w:marTop w:val="0"/>
                  <w:marBottom w:val="0"/>
                  <w:divBdr>
                    <w:top w:val="none" w:sz="0" w:space="0" w:color="auto"/>
                    <w:left w:val="none" w:sz="0" w:space="0" w:color="auto"/>
                    <w:bottom w:val="none" w:sz="0" w:space="0" w:color="auto"/>
                    <w:right w:val="none" w:sz="0" w:space="0" w:color="auto"/>
                  </w:divBdr>
                </w:div>
              </w:divsChild>
            </w:div>
            <w:div w:id="1535733509">
              <w:marLeft w:val="0"/>
              <w:marRight w:val="0"/>
              <w:marTop w:val="0"/>
              <w:marBottom w:val="0"/>
              <w:divBdr>
                <w:top w:val="none" w:sz="0" w:space="0" w:color="auto"/>
                <w:left w:val="none" w:sz="0" w:space="0" w:color="auto"/>
                <w:bottom w:val="none" w:sz="0" w:space="0" w:color="auto"/>
                <w:right w:val="none" w:sz="0" w:space="0" w:color="auto"/>
              </w:divBdr>
              <w:divsChild>
                <w:div w:id="19925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7212">
      <w:bodyDiv w:val="1"/>
      <w:marLeft w:val="0"/>
      <w:marRight w:val="0"/>
      <w:marTop w:val="0"/>
      <w:marBottom w:val="0"/>
      <w:divBdr>
        <w:top w:val="none" w:sz="0" w:space="0" w:color="auto"/>
        <w:left w:val="none" w:sz="0" w:space="0" w:color="auto"/>
        <w:bottom w:val="none" w:sz="0" w:space="0" w:color="auto"/>
        <w:right w:val="none" w:sz="0" w:space="0" w:color="auto"/>
      </w:divBdr>
    </w:div>
    <w:div w:id="693964314">
      <w:bodyDiv w:val="1"/>
      <w:marLeft w:val="0"/>
      <w:marRight w:val="0"/>
      <w:marTop w:val="0"/>
      <w:marBottom w:val="0"/>
      <w:divBdr>
        <w:top w:val="none" w:sz="0" w:space="0" w:color="auto"/>
        <w:left w:val="none" w:sz="0" w:space="0" w:color="auto"/>
        <w:bottom w:val="none" w:sz="0" w:space="0" w:color="auto"/>
        <w:right w:val="none" w:sz="0" w:space="0" w:color="auto"/>
      </w:divBdr>
    </w:div>
    <w:div w:id="1195847269">
      <w:bodyDiv w:val="1"/>
      <w:marLeft w:val="0"/>
      <w:marRight w:val="0"/>
      <w:marTop w:val="0"/>
      <w:marBottom w:val="0"/>
      <w:divBdr>
        <w:top w:val="none" w:sz="0" w:space="0" w:color="auto"/>
        <w:left w:val="none" w:sz="0" w:space="0" w:color="auto"/>
        <w:bottom w:val="none" w:sz="0" w:space="0" w:color="auto"/>
        <w:right w:val="none" w:sz="0" w:space="0" w:color="auto"/>
      </w:divBdr>
    </w:div>
    <w:div w:id="1201433565">
      <w:bodyDiv w:val="1"/>
      <w:marLeft w:val="0"/>
      <w:marRight w:val="0"/>
      <w:marTop w:val="0"/>
      <w:marBottom w:val="0"/>
      <w:divBdr>
        <w:top w:val="none" w:sz="0" w:space="0" w:color="auto"/>
        <w:left w:val="none" w:sz="0" w:space="0" w:color="auto"/>
        <w:bottom w:val="none" w:sz="0" w:space="0" w:color="auto"/>
        <w:right w:val="none" w:sz="0" w:space="0" w:color="auto"/>
      </w:divBdr>
    </w:div>
    <w:div w:id="1330717079">
      <w:bodyDiv w:val="1"/>
      <w:marLeft w:val="0"/>
      <w:marRight w:val="0"/>
      <w:marTop w:val="0"/>
      <w:marBottom w:val="0"/>
      <w:divBdr>
        <w:top w:val="none" w:sz="0" w:space="0" w:color="auto"/>
        <w:left w:val="none" w:sz="0" w:space="0" w:color="auto"/>
        <w:bottom w:val="none" w:sz="0" w:space="0" w:color="auto"/>
        <w:right w:val="none" w:sz="0" w:space="0" w:color="auto"/>
      </w:divBdr>
    </w:div>
    <w:div w:id="1412508177">
      <w:bodyDiv w:val="1"/>
      <w:marLeft w:val="0"/>
      <w:marRight w:val="0"/>
      <w:marTop w:val="0"/>
      <w:marBottom w:val="0"/>
      <w:divBdr>
        <w:top w:val="none" w:sz="0" w:space="0" w:color="auto"/>
        <w:left w:val="none" w:sz="0" w:space="0" w:color="auto"/>
        <w:bottom w:val="none" w:sz="0" w:space="0" w:color="auto"/>
        <w:right w:val="none" w:sz="0" w:space="0" w:color="auto"/>
      </w:divBdr>
    </w:div>
    <w:div w:id="1753042924">
      <w:bodyDiv w:val="1"/>
      <w:marLeft w:val="0"/>
      <w:marRight w:val="0"/>
      <w:marTop w:val="0"/>
      <w:marBottom w:val="0"/>
      <w:divBdr>
        <w:top w:val="none" w:sz="0" w:space="0" w:color="auto"/>
        <w:left w:val="none" w:sz="0" w:space="0" w:color="auto"/>
        <w:bottom w:val="none" w:sz="0" w:space="0" w:color="auto"/>
        <w:right w:val="none" w:sz="0" w:space="0" w:color="auto"/>
      </w:divBdr>
    </w:div>
    <w:div w:id="1852599605">
      <w:bodyDiv w:val="1"/>
      <w:marLeft w:val="0"/>
      <w:marRight w:val="0"/>
      <w:marTop w:val="0"/>
      <w:marBottom w:val="0"/>
      <w:divBdr>
        <w:top w:val="none" w:sz="0" w:space="0" w:color="auto"/>
        <w:left w:val="none" w:sz="0" w:space="0" w:color="auto"/>
        <w:bottom w:val="none" w:sz="0" w:space="0" w:color="auto"/>
        <w:right w:val="none" w:sz="0" w:space="0" w:color="auto"/>
      </w:divBdr>
    </w:div>
    <w:div w:id="2020543463">
      <w:bodyDiv w:val="1"/>
      <w:marLeft w:val="0"/>
      <w:marRight w:val="0"/>
      <w:marTop w:val="0"/>
      <w:marBottom w:val="0"/>
      <w:divBdr>
        <w:top w:val="none" w:sz="0" w:space="0" w:color="auto"/>
        <w:left w:val="none" w:sz="0" w:space="0" w:color="auto"/>
        <w:bottom w:val="none" w:sz="0" w:space="0" w:color="auto"/>
        <w:right w:val="none" w:sz="0" w:space="0" w:color="auto"/>
      </w:divBdr>
    </w:div>
    <w:div w:id="2131313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sistant@emmahollandpr.com"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mmahollandpr.com" TargetMode="External"/><Relationship Id="rId8" Type="http://schemas.openxmlformats.org/officeDocument/2006/relationships/hyperlink" Target="mailto:emma@emmahollandpr.com" TargetMode="External"/><Relationship Id="rId9" Type="http://schemas.openxmlformats.org/officeDocument/2006/relationships/hyperlink" Target="mailto:georgie@emmahollandpr.com" TargetMode="External"/><Relationship Id="rId10" Type="http://schemas.openxmlformats.org/officeDocument/2006/relationships/hyperlink" Target="mailto:jocasta@emmahollan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1815-7C91-1746-A93A-DFAA85F5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2512</Words>
  <Characters>14325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Holland</dc:creator>
  <cp:keywords/>
  <dc:description/>
  <cp:lastModifiedBy>Jocasta Marron</cp:lastModifiedBy>
  <cp:revision>5</cp:revision>
  <dcterms:created xsi:type="dcterms:W3CDTF">2018-06-14T10:02:00Z</dcterms:created>
  <dcterms:modified xsi:type="dcterms:W3CDTF">2018-06-15T09:06:00Z</dcterms:modified>
</cp:coreProperties>
</file>