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E732" w14:textId="77777777" w:rsidR="0053723B" w:rsidRPr="0053723B" w:rsidRDefault="0053723B" w:rsidP="00A54251">
      <w:pPr>
        <w:pStyle w:val="BodyB"/>
        <w:jc w:val="center"/>
        <w:rPr>
          <w:rStyle w:val="None"/>
          <w:rFonts w:ascii="Calibri" w:hAnsi="Calibri" w:cs="Calibri"/>
          <w:b/>
          <w:bCs/>
          <w:i/>
          <w:sz w:val="21"/>
          <w:szCs w:val="76"/>
        </w:rPr>
      </w:pPr>
    </w:p>
    <w:p w14:paraId="0F86F9FF" w14:textId="1EA095D6" w:rsidR="007F6562" w:rsidRPr="0053723B" w:rsidRDefault="000A6EB7" w:rsidP="00A54251">
      <w:pPr>
        <w:pStyle w:val="BodyB"/>
        <w:jc w:val="center"/>
        <w:rPr>
          <w:rStyle w:val="None"/>
          <w:rFonts w:ascii="Calibri" w:hAnsi="Calibri" w:cs="Calibri"/>
          <w:b/>
          <w:bCs/>
          <w:i/>
          <w:sz w:val="76"/>
          <w:szCs w:val="76"/>
        </w:rPr>
      </w:pPr>
      <w:r w:rsidRPr="0053723B">
        <w:rPr>
          <w:rStyle w:val="None"/>
          <w:rFonts w:ascii="Calibri" w:hAnsi="Calibri" w:cs="Calibri"/>
          <w:b/>
          <w:bCs/>
          <w:i/>
          <w:sz w:val="76"/>
          <w:szCs w:val="76"/>
        </w:rPr>
        <w:t>H</w:t>
      </w:r>
      <w:r w:rsidR="00A54251" w:rsidRPr="0053723B">
        <w:rPr>
          <w:rStyle w:val="None"/>
          <w:rFonts w:ascii="Calibri" w:hAnsi="Calibri" w:cs="Calibri"/>
          <w:b/>
          <w:bCs/>
          <w:i/>
          <w:sz w:val="76"/>
          <w:szCs w:val="76"/>
        </w:rPr>
        <w:t>OW TO SURVIVE AN APOCALYPSE</w:t>
      </w:r>
      <w:r w:rsidRPr="0053723B">
        <w:rPr>
          <w:rStyle w:val="None"/>
          <w:rFonts w:ascii="Calibri" w:hAnsi="Calibri" w:cs="Calibri"/>
          <w:b/>
          <w:bCs/>
          <w:i/>
          <w:sz w:val="76"/>
          <w:szCs w:val="76"/>
        </w:rPr>
        <w:t xml:space="preserve"> </w:t>
      </w:r>
    </w:p>
    <w:p w14:paraId="5ED2F741" w14:textId="2C0356EE" w:rsidR="000E6142" w:rsidRDefault="000E6142" w:rsidP="00A54251">
      <w:pPr>
        <w:pStyle w:val="BodyB"/>
        <w:jc w:val="center"/>
        <w:rPr>
          <w:rStyle w:val="None"/>
          <w:rFonts w:ascii="Calibri" w:eastAsia="Folio BdCn BT" w:hAnsi="Calibri" w:cs="Calibri"/>
          <w:b/>
          <w:bCs/>
          <w:sz w:val="32"/>
          <w:szCs w:val="32"/>
        </w:rPr>
      </w:pPr>
      <w:r w:rsidRPr="007566F4">
        <w:rPr>
          <w:rStyle w:val="None"/>
          <w:rFonts w:ascii="Calibri" w:eastAsia="Folio BdCn BT" w:hAnsi="Calibri" w:cs="Calibri"/>
          <w:b/>
          <w:bCs/>
          <w:sz w:val="28"/>
          <w:szCs w:val="32"/>
        </w:rPr>
        <w:t xml:space="preserve">WRITTEN BY </w:t>
      </w:r>
      <w:r w:rsidRPr="007566F4">
        <w:rPr>
          <w:rStyle w:val="None"/>
          <w:rFonts w:ascii="Calibri" w:eastAsia="Folio BdCn BT" w:hAnsi="Calibri" w:cs="Calibri"/>
          <w:b/>
          <w:bCs/>
          <w:sz w:val="36"/>
          <w:szCs w:val="32"/>
        </w:rPr>
        <w:t xml:space="preserve">JORDAN HALL </w:t>
      </w:r>
      <w:r w:rsidRPr="007566F4">
        <w:rPr>
          <w:rStyle w:val="None"/>
          <w:rFonts w:ascii="Calibri" w:eastAsia="Folio BdCn BT" w:hAnsi="Calibri" w:cs="Calibri"/>
          <w:b/>
          <w:bCs/>
          <w:sz w:val="28"/>
          <w:szCs w:val="32"/>
        </w:rPr>
        <w:t xml:space="preserve">&amp; DIRECTED BY </w:t>
      </w:r>
      <w:r w:rsidRPr="007566F4">
        <w:rPr>
          <w:rStyle w:val="None"/>
          <w:rFonts w:ascii="Calibri" w:eastAsia="Folio BdCn BT" w:hAnsi="Calibri" w:cs="Calibri"/>
          <w:b/>
          <w:bCs/>
          <w:sz w:val="36"/>
          <w:szCs w:val="32"/>
        </w:rPr>
        <w:t>JIMMY WALTERS</w:t>
      </w:r>
    </w:p>
    <w:p w14:paraId="172AA322" w14:textId="59C10B71" w:rsidR="005D3713" w:rsidRPr="007566F4" w:rsidRDefault="005D3713" w:rsidP="00A54251">
      <w:pPr>
        <w:pStyle w:val="BodyB"/>
        <w:jc w:val="center"/>
        <w:rPr>
          <w:rStyle w:val="None"/>
          <w:rFonts w:ascii="Calibri" w:eastAsia="Folio BdCn BT" w:hAnsi="Calibri" w:cs="Calibri"/>
          <w:b/>
          <w:bCs/>
          <w:sz w:val="20"/>
          <w:szCs w:val="32"/>
        </w:rPr>
      </w:pPr>
    </w:p>
    <w:p w14:paraId="5DE0E1D0" w14:textId="0ADAE042" w:rsidR="005D3713" w:rsidRDefault="00B365A4" w:rsidP="00A54251">
      <w:pPr>
        <w:pStyle w:val="BodyB"/>
        <w:jc w:val="center"/>
        <w:rPr>
          <w:rStyle w:val="None"/>
          <w:rFonts w:ascii="Calibri" w:eastAsia="Folio BdCn BT" w:hAnsi="Calibri" w:cs="Calibri"/>
          <w:b/>
          <w:bCs/>
          <w:sz w:val="32"/>
          <w:szCs w:val="32"/>
        </w:rPr>
      </w:pPr>
      <w:r>
        <w:rPr>
          <w:rFonts w:ascii="Calibri" w:eastAsia="Folio BdCn BT" w:hAnsi="Calibri" w:cs="Calibri"/>
          <w:b/>
          <w:bCs/>
          <w:noProof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9DA0C96" wp14:editId="10579DB0">
            <wp:extent cx="3180561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ocalypse Final 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164" cy="226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1CCDF" w14:textId="77777777" w:rsidR="000E6142" w:rsidRDefault="000E6142" w:rsidP="006F627E">
      <w:pPr>
        <w:jc w:val="center"/>
        <w:rPr>
          <w:rStyle w:val="None"/>
          <w:rFonts w:ascii="Calibri" w:hAnsi="Calibri" w:cs="Calibri"/>
        </w:rPr>
      </w:pPr>
    </w:p>
    <w:p w14:paraId="3C6FC637" w14:textId="0C492183" w:rsidR="005D3713" w:rsidRPr="007566F4" w:rsidRDefault="007566F4" w:rsidP="006F627E">
      <w:pPr>
        <w:jc w:val="center"/>
        <w:rPr>
          <w:rFonts w:ascii="Calibri" w:hAnsi="Calibri" w:cs="Calibri"/>
          <w:b/>
          <w:color w:val="000000"/>
          <w:sz w:val="40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THE UK PREMIERE OPENS</w:t>
      </w:r>
      <w:r w:rsidR="005D3713" w:rsidRPr="005D3713">
        <w:rPr>
          <w:rFonts w:ascii="Calibri" w:hAnsi="Calibri" w:cs="Calibri"/>
          <w:b/>
          <w:color w:val="000000"/>
          <w:sz w:val="32"/>
          <w:szCs w:val="32"/>
        </w:rPr>
        <w:t xml:space="preserve"> AT </w:t>
      </w:r>
      <w:r w:rsidR="005D3713" w:rsidRPr="007566F4">
        <w:rPr>
          <w:rFonts w:ascii="Calibri" w:hAnsi="Calibri" w:cs="Calibri"/>
          <w:b/>
          <w:color w:val="000000"/>
          <w:sz w:val="40"/>
          <w:szCs w:val="32"/>
        </w:rPr>
        <w:t>FINBOROUGH THEATRE</w:t>
      </w:r>
    </w:p>
    <w:p w14:paraId="7A79C18E" w14:textId="77777777" w:rsidR="005D3713" w:rsidRPr="005D3713" w:rsidRDefault="005D3713" w:rsidP="006F627E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5D3713">
        <w:rPr>
          <w:rFonts w:ascii="Calibri" w:hAnsi="Calibri" w:cs="Calibri"/>
          <w:b/>
          <w:color w:val="000000"/>
          <w:sz w:val="32"/>
          <w:szCs w:val="32"/>
        </w:rPr>
        <w:t>FROM 28 SEPTEMBER – 23 OCTOBER 2021</w:t>
      </w:r>
    </w:p>
    <w:p w14:paraId="53AA3887" w14:textId="28E7336F" w:rsidR="006F627E" w:rsidRPr="000E6142" w:rsidRDefault="006F627E" w:rsidP="0053723B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hAnsi="Calibri" w:cs="Calibri"/>
          <w:sz w:val="22"/>
          <w:szCs w:val="22"/>
        </w:rPr>
      </w:pPr>
    </w:p>
    <w:p w14:paraId="05CE031F" w14:textId="017088B4" w:rsidR="005B7AB7" w:rsidRPr="00587F8A" w:rsidRDefault="00467A7F" w:rsidP="0053723B">
      <w:pPr>
        <w:ind w:right="89"/>
        <w:jc w:val="both"/>
        <w:rPr>
          <w:rFonts w:ascii="Calibri" w:hAnsi="Calibri" w:cs="Calibri"/>
        </w:rPr>
      </w:pPr>
      <w:r w:rsidRPr="00587F8A">
        <w:rPr>
          <w:rFonts w:ascii="Calibri" w:hAnsi="Calibri" w:cs="Calibri"/>
          <w:color w:val="000000"/>
        </w:rPr>
        <w:t xml:space="preserve">Presented by </w:t>
      </w:r>
      <w:r w:rsidRPr="00587F8A">
        <w:rPr>
          <w:rFonts w:ascii="Calibri" w:hAnsi="Calibri" w:cs="Calibri"/>
          <w:b/>
          <w:color w:val="000000"/>
        </w:rPr>
        <w:t>Proud Haddock</w:t>
      </w:r>
      <w:r w:rsidRPr="00587F8A">
        <w:rPr>
          <w:rFonts w:ascii="Calibri" w:hAnsi="Calibri" w:cs="Calibri"/>
          <w:color w:val="000000"/>
        </w:rPr>
        <w:t xml:space="preserve"> in association with </w:t>
      </w:r>
      <w:r w:rsidRPr="00587F8A">
        <w:rPr>
          <w:rFonts w:ascii="Calibri" w:hAnsi="Calibri" w:cs="Calibri"/>
          <w:b/>
          <w:color w:val="000000"/>
        </w:rPr>
        <w:t>Finborough Theatre</w:t>
      </w:r>
      <w:r w:rsidRPr="00587F8A">
        <w:rPr>
          <w:rFonts w:ascii="Calibri" w:hAnsi="Calibri" w:cs="Calibri"/>
          <w:color w:val="000000"/>
        </w:rPr>
        <w:t xml:space="preserve"> </w:t>
      </w:r>
      <w:r w:rsidR="006F627E" w:rsidRPr="00587F8A">
        <w:rPr>
          <w:rFonts w:ascii="Calibri" w:hAnsi="Calibri" w:cs="Calibri"/>
        </w:rPr>
        <w:t xml:space="preserve">the </w:t>
      </w:r>
      <w:r w:rsidR="00A54251" w:rsidRPr="00587F8A">
        <w:rPr>
          <w:rFonts w:ascii="Calibri" w:hAnsi="Calibri" w:cs="Calibri"/>
        </w:rPr>
        <w:t xml:space="preserve">UK </w:t>
      </w:r>
      <w:r w:rsidR="006F627E" w:rsidRPr="00587F8A">
        <w:rPr>
          <w:rFonts w:ascii="Calibri" w:hAnsi="Calibri" w:cs="Calibri"/>
        </w:rPr>
        <w:t xml:space="preserve">premiere of </w:t>
      </w:r>
      <w:r w:rsidR="00A54251" w:rsidRPr="008259C7">
        <w:rPr>
          <w:rFonts w:ascii="Calibri" w:hAnsi="Calibri" w:cs="Calibri"/>
          <w:b/>
        </w:rPr>
        <w:t>Jordan Hall</w:t>
      </w:r>
      <w:r w:rsidR="00A54251" w:rsidRPr="00587F8A">
        <w:rPr>
          <w:rFonts w:ascii="Calibri" w:hAnsi="Calibri" w:cs="Calibri"/>
        </w:rPr>
        <w:t>’s</w:t>
      </w:r>
      <w:r w:rsidR="006F627E" w:rsidRPr="00587F8A">
        <w:rPr>
          <w:rFonts w:ascii="Calibri" w:hAnsi="Calibri" w:cs="Calibri"/>
        </w:rPr>
        <w:t xml:space="preserve"> hit play </w:t>
      </w:r>
      <w:r w:rsidR="006F627E" w:rsidRPr="00587F8A">
        <w:rPr>
          <w:rFonts w:ascii="Calibri" w:hAnsi="Calibri" w:cs="Calibri"/>
          <w:b/>
          <w:i/>
        </w:rPr>
        <w:t>Ho</w:t>
      </w:r>
      <w:r w:rsidR="00A54251" w:rsidRPr="00587F8A">
        <w:rPr>
          <w:rFonts w:ascii="Calibri" w:hAnsi="Calibri" w:cs="Calibri"/>
          <w:b/>
          <w:i/>
        </w:rPr>
        <w:t>w to Survive an Apocalypse</w:t>
      </w:r>
      <w:r w:rsidR="006F627E" w:rsidRPr="00587F8A">
        <w:rPr>
          <w:rFonts w:ascii="Calibri" w:hAnsi="Calibri" w:cs="Calibri"/>
        </w:rPr>
        <w:t xml:space="preserve"> opens at Finborough</w:t>
      </w:r>
      <w:r w:rsidR="008259C7">
        <w:rPr>
          <w:rFonts w:ascii="Calibri" w:hAnsi="Calibri" w:cs="Calibri"/>
        </w:rPr>
        <w:t xml:space="preserve"> Theatre, directed by </w:t>
      </w:r>
      <w:r w:rsidR="008259C7" w:rsidRPr="008259C7">
        <w:rPr>
          <w:rFonts w:ascii="Calibri" w:hAnsi="Calibri" w:cs="Calibri"/>
          <w:b/>
        </w:rPr>
        <w:t>Jimmy Walters</w:t>
      </w:r>
      <w:r w:rsidR="006F627E" w:rsidRPr="00587F8A">
        <w:rPr>
          <w:rFonts w:ascii="Calibri" w:hAnsi="Calibri" w:cs="Calibri"/>
        </w:rPr>
        <w:t xml:space="preserve"> for a four</w:t>
      </w:r>
      <w:r w:rsidR="00164865" w:rsidRPr="00587F8A">
        <w:rPr>
          <w:rFonts w:ascii="Calibri" w:hAnsi="Calibri" w:cs="Calibri"/>
        </w:rPr>
        <w:t>-</w:t>
      </w:r>
      <w:r w:rsidR="006F627E" w:rsidRPr="00587F8A">
        <w:rPr>
          <w:rFonts w:ascii="Calibri" w:hAnsi="Calibri" w:cs="Calibri"/>
        </w:rPr>
        <w:t>week limited season</w:t>
      </w:r>
      <w:r w:rsidR="003071A2">
        <w:rPr>
          <w:rFonts w:ascii="Calibri" w:hAnsi="Calibri" w:cs="Calibri"/>
        </w:rPr>
        <w:t xml:space="preserve">, running </w:t>
      </w:r>
      <w:r w:rsidR="002F4F02">
        <w:rPr>
          <w:rFonts w:ascii="Calibri" w:hAnsi="Calibri" w:cs="Calibri"/>
        </w:rPr>
        <w:t>from</w:t>
      </w:r>
      <w:r w:rsidR="006F627E" w:rsidRPr="00587F8A">
        <w:rPr>
          <w:rFonts w:ascii="Calibri" w:hAnsi="Calibri" w:cs="Calibri"/>
        </w:rPr>
        <w:t xml:space="preserve"> Tuesday</w:t>
      </w:r>
      <w:r w:rsidR="00D518C8" w:rsidRPr="00587F8A">
        <w:rPr>
          <w:rFonts w:ascii="Calibri" w:hAnsi="Calibri" w:cs="Calibri"/>
        </w:rPr>
        <w:t xml:space="preserve"> 28</w:t>
      </w:r>
      <w:r w:rsidR="00A54251" w:rsidRPr="00587F8A">
        <w:rPr>
          <w:rFonts w:ascii="Calibri" w:hAnsi="Calibri" w:cs="Calibri"/>
        </w:rPr>
        <w:t xml:space="preserve"> </w:t>
      </w:r>
      <w:r w:rsidR="00D518C8" w:rsidRPr="00587F8A">
        <w:rPr>
          <w:rFonts w:ascii="Calibri" w:hAnsi="Calibri" w:cs="Calibri"/>
        </w:rPr>
        <w:t>September</w:t>
      </w:r>
      <w:r w:rsidR="003071A2">
        <w:rPr>
          <w:rFonts w:ascii="Calibri" w:hAnsi="Calibri" w:cs="Calibri"/>
        </w:rPr>
        <w:t xml:space="preserve"> </w:t>
      </w:r>
      <w:r w:rsidR="005B7AB7" w:rsidRPr="00587F8A">
        <w:rPr>
          <w:rFonts w:ascii="Calibri" w:hAnsi="Calibri" w:cs="Calibri"/>
        </w:rPr>
        <w:t>until 23 October 2021.</w:t>
      </w:r>
      <w:r w:rsidR="000B4E2A" w:rsidRPr="00587F8A">
        <w:rPr>
          <w:rFonts w:ascii="Calibri" w:hAnsi="Calibri" w:cs="Calibri"/>
        </w:rPr>
        <w:t xml:space="preserve"> </w:t>
      </w:r>
      <w:r w:rsidR="00240B80">
        <w:rPr>
          <w:rFonts w:ascii="Calibri" w:hAnsi="Calibri" w:cs="Calibri"/>
        </w:rPr>
        <w:t>Full c</w:t>
      </w:r>
      <w:r w:rsidR="000B4E2A" w:rsidRPr="00587F8A">
        <w:rPr>
          <w:rFonts w:ascii="Calibri" w:hAnsi="Calibri" w:cs="Calibri"/>
        </w:rPr>
        <w:t>asting will be confirmed in due course.</w:t>
      </w:r>
    </w:p>
    <w:p w14:paraId="0DCF5DC3" w14:textId="77777777" w:rsidR="00164865" w:rsidRPr="00587F8A" w:rsidRDefault="00164865" w:rsidP="0053723B">
      <w:pPr>
        <w:ind w:right="843"/>
        <w:jc w:val="both"/>
        <w:rPr>
          <w:rFonts w:ascii="Calibri" w:hAnsi="Calibri" w:cs="Calibri"/>
          <w:i/>
        </w:rPr>
      </w:pPr>
    </w:p>
    <w:p w14:paraId="3F6C8D7E" w14:textId="03C33BA3" w:rsidR="00164865" w:rsidRPr="008259C7" w:rsidRDefault="00164865" w:rsidP="008259C7">
      <w:pPr>
        <w:ind w:right="89"/>
        <w:jc w:val="center"/>
        <w:rPr>
          <w:rFonts w:ascii="Calibri" w:hAnsi="Calibri" w:cs="Calibri"/>
          <w:b/>
          <w:i/>
          <w:iCs/>
        </w:rPr>
      </w:pPr>
      <w:r w:rsidRPr="008259C7">
        <w:rPr>
          <w:rFonts w:ascii="Calibri" w:hAnsi="Calibri" w:cs="Calibri"/>
          <w:b/>
          <w:i/>
          <w:iCs/>
        </w:rPr>
        <w:t>“</w:t>
      </w:r>
      <w:r w:rsidRPr="008259C7">
        <w:rPr>
          <w:rFonts w:ascii="Calibri" w:hAnsi="Calibri" w:cs="Calibri"/>
          <w:b/>
          <w:i/>
          <w:color w:val="000000" w:themeColor="text1"/>
        </w:rPr>
        <w:t>You start planning for the end and you have to start thinking— if you wind up trapped in a 300 square foot fallout shelter, is this really the guy you want to see every day?</w:t>
      </w:r>
      <w:r w:rsidRPr="008259C7">
        <w:rPr>
          <w:rFonts w:ascii="Calibri" w:hAnsi="Calibri" w:cs="Calibri"/>
          <w:b/>
          <w:i/>
          <w:iCs/>
        </w:rPr>
        <w:t>”</w:t>
      </w:r>
    </w:p>
    <w:p w14:paraId="06FC9D45" w14:textId="77777777" w:rsidR="00164865" w:rsidRPr="008259C7" w:rsidRDefault="00164865" w:rsidP="008259C7">
      <w:pPr>
        <w:ind w:right="843"/>
        <w:jc w:val="center"/>
        <w:rPr>
          <w:rFonts w:ascii="Calibri" w:hAnsi="Calibri" w:cs="Calibri"/>
          <w:b/>
          <w:i/>
        </w:rPr>
      </w:pPr>
    </w:p>
    <w:p w14:paraId="17D01A1E" w14:textId="73D39CE0" w:rsidR="006F627E" w:rsidRPr="008259C7" w:rsidRDefault="00A54251" w:rsidP="008259C7">
      <w:pPr>
        <w:ind w:right="-52"/>
        <w:jc w:val="center"/>
        <w:rPr>
          <w:rFonts w:ascii="Calibri" w:hAnsi="Calibri" w:cs="Calibri"/>
          <w:b/>
          <w:i/>
        </w:rPr>
      </w:pPr>
      <w:r w:rsidRPr="008259C7">
        <w:rPr>
          <w:rFonts w:ascii="Calibri" w:hAnsi="Calibri" w:cs="Calibri"/>
          <w:b/>
          <w:i/>
        </w:rPr>
        <w:t>A romantic comedy for the end of days.</w:t>
      </w:r>
    </w:p>
    <w:p w14:paraId="42AD1C75" w14:textId="06297D43" w:rsidR="00A54251" w:rsidRPr="008259C7" w:rsidRDefault="00A54251" w:rsidP="008259C7">
      <w:pPr>
        <w:ind w:right="-52"/>
        <w:jc w:val="center"/>
        <w:rPr>
          <w:rFonts w:ascii="Calibri" w:hAnsi="Calibri" w:cs="Calibri"/>
          <w:b/>
          <w:i/>
        </w:rPr>
      </w:pPr>
    </w:p>
    <w:p w14:paraId="0E867B50" w14:textId="2BC5E246" w:rsidR="00A54251" w:rsidRPr="008259C7" w:rsidRDefault="00A54251" w:rsidP="008259C7">
      <w:pPr>
        <w:ind w:right="-52"/>
        <w:jc w:val="center"/>
        <w:rPr>
          <w:rFonts w:ascii="Calibri" w:hAnsi="Calibri" w:cs="Calibri"/>
          <w:b/>
          <w:i/>
        </w:rPr>
      </w:pPr>
      <w:r w:rsidRPr="008259C7">
        <w:rPr>
          <w:rFonts w:ascii="Calibri" w:hAnsi="Calibri" w:cs="Calibri"/>
          <w:b/>
          <w:i/>
        </w:rPr>
        <w:t>Jen and Tim</w:t>
      </w:r>
      <w:r w:rsidR="004734E7" w:rsidRPr="008259C7">
        <w:rPr>
          <w:rFonts w:ascii="Calibri" w:hAnsi="Calibri" w:cs="Calibri"/>
          <w:b/>
          <w:i/>
        </w:rPr>
        <w:t xml:space="preserve"> are</w:t>
      </w:r>
      <w:r w:rsidRPr="008259C7">
        <w:rPr>
          <w:rFonts w:ascii="Calibri" w:hAnsi="Calibri" w:cs="Calibri"/>
          <w:b/>
          <w:i/>
        </w:rPr>
        <w:t xml:space="preserve"> a young and successful </w:t>
      </w:r>
      <w:r w:rsidR="004166AD" w:rsidRPr="008259C7">
        <w:rPr>
          <w:rFonts w:ascii="Calibri" w:hAnsi="Calibri" w:cs="Calibri"/>
          <w:b/>
          <w:i/>
        </w:rPr>
        <w:t xml:space="preserve">millennial </w:t>
      </w:r>
      <w:r w:rsidRPr="008259C7">
        <w:rPr>
          <w:rFonts w:ascii="Calibri" w:hAnsi="Calibri" w:cs="Calibri"/>
          <w:b/>
          <w:i/>
        </w:rPr>
        <w:t xml:space="preserve">couple who become convinced that their </w:t>
      </w:r>
      <w:r w:rsidR="004734E7" w:rsidRPr="008259C7">
        <w:rPr>
          <w:rFonts w:ascii="Calibri" w:hAnsi="Calibri" w:cs="Calibri"/>
          <w:b/>
          <w:i/>
        </w:rPr>
        <w:t xml:space="preserve">urban </w:t>
      </w:r>
      <w:r w:rsidRPr="008259C7">
        <w:rPr>
          <w:rFonts w:ascii="Calibri" w:hAnsi="Calibri" w:cs="Calibri"/>
          <w:b/>
          <w:i/>
        </w:rPr>
        <w:t xml:space="preserve">party lifestyle is coming to an end. They </w:t>
      </w:r>
      <w:r w:rsidR="00215661" w:rsidRPr="008259C7">
        <w:rPr>
          <w:rFonts w:ascii="Calibri" w:hAnsi="Calibri" w:cs="Calibri"/>
          <w:b/>
          <w:i/>
        </w:rPr>
        <w:t xml:space="preserve">start preparing for </w:t>
      </w:r>
      <w:r w:rsidR="00BF7093" w:rsidRPr="008259C7">
        <w:rPr>
          <w:rFonts w:ascii="Calibri" w:hAnsi="Calibri" w:cs="Calibri"/>
          <w:b/>
          <w:i/>
        </w:rPr>
        <w:t>the end</w:t>
      </w:r>
      <w:r w:rsidRPr="008259C7">
        <w:rPr>
          <w:rFonts w:ascii="Calibri" w:hAnsi="Calibri" w:cs="Calibri"/>
          <w:b/>
          <w:i/>
        </w:rPr>
        <w:t>, hoarding supplies and learning to hunt. But their obsession takes its toll, and both are forced to imagine the apocalypse without the love of their life.</w:t>
      </w:r>
    </w:p>
    <w:p w14:paraId="00B73522" w14:textId="77777777" w:rsidR="00A54251" w:rsidRPr="008259C7" w:rsidRDefault="00A54251" w:rsidP="008259C7">
      <w:pPr>
        <w:ind w:right="-52"/>
        <w:jc w:val="center"/>
        <w:rPr>
          <w:rFonts w:ascii="Calibri" w:hAnsi="Calibri" w:cs="Calibri"/>
          <w:b/>
          <w:i/>
        </w:rPr>
      </w:pPr>
    </w:p>
    <w:p w14:paraId="11E05DFF" w14:textId="4C8E5D7D" w:rsidR="00FD1397" w:rsidRPr="008259C7" w:rsidRDefault="006F627E" w:rsidP="008259C7">
      <w:pPr>
        <w:ind w:right="-52"/>
        <w:jc w:val="center"/>
        <w:rPr>
          <w:rFonts w:ascii="Calibri" w:hAnsi="Calibri" w:cs="Calibri"/>
          <w:b/>
          <w:bCs/>
          <w:i/>
        </w:rPr>
      </w:pPr>
      <w:r w:rsidRPr="008259C7">
        <w:rPr>
          <w:rFonts w:ascii="Calibri" w:hAnsi="Calibri" w:cs="Calibri"/>
          <w:b/>
          <w:i/>
        </w:rPr>
        <w:t xml:space="preserve">A tender, </w:t>
      </w:r>
      <w:r w:rsidR="00A54251" w:rsidRPr="008259C7">
        <w:rPr>
          <w:rFonts w:ascii="Calibri" w:hAnsi="Calibri" w:cs="Calibri"/>
          <w:b/>
          <w:i/>
        </w:rPr>
        <w:t>hilarious</w:t>
      </w:r>
      <w:r w:rsidRPr="008259C7">
        <w:rPr>
          <w:rFonts w:ascii="Calibri" w:hAnsi="Calibri" w:cs="Calibri"/>
          <w:b/>
          <w:i/>
        </w:rPr>
        <w:t xml:space="preserve">, and </w:t>
      </w:r>
      <w:r w:rsidR="00A54251" w:rsidRPr="008259C7">
        <w:rPr>
          <w:rFonts w:ascii="Calibri" w:hAnsi="Calibri" w:cs="Calibri"/>
          <w:b/>
          <w:i/>
        </w:rPr>
        <w:t>touching</w:t>
      </w:r>
      <w:r w:rsidRPr="008259C7">
        <w:rPr>
          <w:rFonts w:ascii="Calibri" w:hAnsi="Calibri" w:cs="Calibri"/>
          <w:b/>
          <w:i/>
        </w:rPr>
        <w:t xml:space="preserve"> story about </w:t>
      </w:r>
      <w:r w:rsidR="00A54251" w:rsidRPr="008259C7">
        <w:rPr>
          <w:rFonts w:ascii="Calibri" w:hAnsi="Calibri" w:cs="Calibri"/>
          <w:b/>
          <w:i/>
        </w:rPr>
        <w:t xml:space="preserve">dreams, love and the </w:t>
      </w:r>
      <w:r w:rsidR="004166AD" w:rsidRPr="008259C7">
        <w:rPr>
          <w:rFonts w:ascii="Calibri" w:hAnsi="Calibri" w:cs="Calibri"/>
          <w:b/>
          <w:i/>
        </w:rPr>
        <w:t xml:space="preserve">desire to </w:t>
      </w:r>
      <w:r w:rsidR="00A54251" w:rsidRPr="008259C7">
        <w:rPr>
          <w:rFonts w:ascii="Calibri" w:hAnsi="Calibri" w:cs="Calibri"/>
          <w:b/>
          <w:i/>
        </w:rPr>
        <w:t>surviv</w:t>
      </w:r>
      <w:r w:rsidR="004166AD" w:rsidRPr="008259C7">
        <w:rPr>
          <w:rFonts w:ascii="Calibri" w:hAnsi="Calibri" w:cs="Calibri"/>
          <w:b/>
          <w:i/>
        </w:rPr>
        <w:t>e</w:t>
      </w:r>
      <w:r w:rsidR="00A54251" w:rsidRPr="008259C7">
        <w:rPr>
          <w:rFonts w:ascii="Calibri" w:hAnsi="Calibri" w:cs="Calibri"/>
          <w:b/>
          <w:i/>
        </w:rPr>
        <w:t>.</w:t>
      </w:r>
    </w:p>
    <w:p w14:paraId="4EB998FA" w14:textId="77777777" w:rsidR="002437F1" w:rsidRPr="00587F8A" w:rsidRDefault="002437F1" w:rsidP="0053723B">
      <w:pPr>
        <w:ind w:right="-52"/>
        <w:jc w:val="both"/>
        <w:rPr>
          <w:rFonts w:ascii="Calibri" w:hAnsi="Calibri" w:cs="Calibri"/>
          <w:i/>
        </w:rPr>
      </w:pPr>
    </w:p>
    <w:p w14:paraId="47DF0CE9" w14:textId="33A4B164" w:rsidR="00A54251" w:rsidRPr="00587F8A" w:rsidRDefault="00A54251" w:rsidP="0053723B">
      <w:pPr>
        <w:ind w:right="-52"/>
        <w:jc w:val="both"/>
        <w:rPr>
          <w:rFonts w:ascii="Calibri" w:hAnsi="Calibri" w:cs="Calibri"/>
          <w:color w:val="000000" w:themeColor="text1"/>
          <w:shd w:val="clear" w:color="auto" w:fill="FCFCFC"/>
        </w:rPr>
      </w:pPr>
      <w:r w:rsidRPr="00587F8A">
        <w:rPr>
          <w:rFonts w:ascii="Calibri" w:hAnsi="Calibri" w:cs="Calibri"/>
          <w:i/>
          <w:iCs/>
          <w:color w:val="000000" w:themeColor="text1"/>
          <w:shd w:val="clear" w:color="auto" w:fill="FCFCFC"/>
        </w:rPr>
        <w:t>How to Survive</w:t>
      </w:r>
      <w:r w:rsidR="00302A40" w:rsidRPr="00587F8A">
        <w:rPr>
          <w:rFonts w:ascii="Calibri" w:hAnsi="Calibri" w:cs="Calibri"/>
          <w:i/>
          <w:iCs/>
          <w:color w:val="000000" w:themeColor="text1"/>
          <w:shd w:val="clear" w:color="auto" w:fill="FCFCFC"/>
        </w:rPr>
        <w:t xml:space="preserve"> An Apocalypse</w:t>
      </w:r>
      <w:r w:rsidRPr="00587F8A">
        <w:rPr>
          <w:rFonts w:ascii="Calibri" w:hAnsi="Calibri" w:cs="Calibri"/>
          <w:color w:val="000000" w:themeColor="text1"/>
          <w:shd w:val="clear" w:color="auto" w:fill="FCFCFC"/>
        </w:rPr>
        <w:t xml:space="preserve"> </w:t>
      </w:r>
      <w:r w:rsidR="004166AD" w:rsidRPr="00587F8A">
        <w:rPr>
          <w:rFonts w:ascii="Calibri" w:hAnsi="Calibri" w:cs="Calibri"/>
          <w:color w:val="000000" w:themeColor="text1"/>
          <w:shd w:val="clear" w:color="auto" w:fill="FCFCFC"/>
        </w:rPr>
        <w:t xml:space="preserve">premiered </w:t>
      </w:r>
      <w:r w:rsidR="004734E7" w:rsidRPr="00587F8A">
        <w:rPr>
          <w:rFonts w:ascii="Calibri" w:hAnsi="Calibri" w:cs="Calibri"/>
          <w:color w:val="000000" w:themeColor="text1"/>
          <w:shd w:val="clear" w:color="auto" w:fill="FCFCFC"/>
        </w:rPr>
        <w:t xml:space="preserve">at the </w:t>
      </w:r>
      <w:r w:rsidRPr="00587F8A">
        <w:rPr>
          <w:rFonts w:ascii="Calibri" w:hAnsi="Calibri" w:cs="Calibri"/>
          <w:color w:val="000000" w:themeColor="text1"/>
          <w:shd w:val="clear" w:color="auto" w:fill="FCFCFC"/>
        </w:rPr>
        <w:t>Firehall Arts Centre</w:t>
      </w:r>
      <w:r w:rsidR="004734E7" w:rsidRPr="00587F8A">
        <w:rPr>
          <w:rFonts w:ascii="Calibri" w:hAnsi="Calibri" w:cs="Calibri"/>
          <w:color w:val="000000" w:themeColor="text1"/>
          <w:shd w:val="clear" w:color="auto" w:fill="FCFCFC"/>
        </w:rPr>
        <w:t>, Vancouver,</w:t>
      </w:r>
      <w:r w:rsidR="004166AD" w:rsidRPr="00587F8A">
        <w:rPr>
          <w:rFonts w:ascii="Calibri" w:hAnsi="Calibri" w:cs="Calibri"/>
          <w:color w:val="000000" w:themeColor="text1"/>
          <w:shd w:val="clear" w:color="auto" w:fill="FCFCFC"/>
        </w:rPr>
        <w:t xml:space="preserve"> where it broke all box office records</w:t>
      </w:r>
      <w:r w:rsidR="00D518C8" w:rsidRPr="00587F8A">
        <w:rPr>
          <w:rFonts w:ascii="Calibri" w:hAnsi="Calibri" w:cs="Calibri"/>
          <w:color w:val="000000" w:themeColor="text1"/>
          <w:shd w:val="clear" w:color="auto" w:fill="FCFCFC"/>
        </w:rPr>
        <w:t>.</w:t>
      </w:r>
      <w:r w:rsidR="004166AD" w:rsidRPr="00587F8A">
        <w:rPr>
          <w:rFonts w:ascii="Calibri" w:hAnsi="Calibri" w:cs="Calibri"/>
          <w:color w:val="000000" w:themeColor="text1"/>
          <w:shd w:val="clear" w:color="auto" w:fill="FCFCFC"/>
        </w:rPr>
        <w:t xml:space="preserve"> </w:t>
      </w:r>
      <w:r w:rsidR="004734E7" w:rsidRPr="00587F8A">
        <w:rPr>
          <w:rFonts w:ascii="Calibri" w:hAnsi="Calibri" w:cs="Calibri"/>
          <w:color w:val="000000" w:themeColor="text1"/>
          <w:shd w:val="clear" w:color="auto" w:fill="FCFCFC"/>
        </w:rPr>
        <w:t>It</w:t>
      </w:r>
      <w:r w:rsidRPr="00587F8A">
        <w:rPr>
          <w:rFonts w:ascii="Calibri" w:hAnsi="Calibri" w:cs="Calibri"/>
          <w:color w:val="000000" w:themeColor="text1"/>
          <w:shd w:val="clear" w:color="auto" w:fill="FCFCFC"/>
        </w:rPr>
        <w:t xml:space="preserve"> was shortlisted for a Tom Hendry </w:t>
      </w:r>
      <w:r w:rsidR="004166AD" w:rsidRPr="00587F8A">
        <w:rPr>
          <w:rFonts w:ascii="Calibri" w:hAnsi="Calibri" w:cs="Calibri"/>
          <w:color w:val="000000" w:themeColor="text1"/>
          <w:shd w:val="clear" w:color="auto" w:fill="FCFCFC"/>
        </w:rPr>
        <w:t>A</w:t>
      </w:r>
      <w:r w:rsidRPr="00587F8A">
        <w:rPr>
          <w:rFonts w:ascii="Calibri" w:hAnsi="Calibri" w:cs="Calibri"/>
          <w:color w:val="000000" w:themeColor="text1"/>
          <w:shd w:val="clear" w:color="auto" w:fill="FCFCFC"/>
        </w:rPr>
        <w:t xml:space="preserve">ward in </w:t>
      </w:r>
      <w:r w:rsidR="004166AD" w:rsidRPr="00587F8A">
        <w:rPr>
          <w:rFonts w:ascii="Calibri" w:hAnsi="Calibri" w:cs="Calibri"/>
          <w:color w:val="000000" w:themeColor="text1"/>
          <w:shd w:val="clear" w:color="auto" w:fill="FCFCFC"/>
        </w:rPr>
        <w:t>C</w:t>
      </w:r>
      <w:r w:rsidRPr="00587F8A">
        <w:rPr>
          <w:rFonts w:ascii="Calibri" w:hAnsi="Calibri" w:cs="Calibri"/>
          <w:color w:val="000000" w:themeColor="text1"/>
          <w:shd w:val="clear" w:color="auto" w:fill="FCFCFC"/>
        </w:rPr>
        <w:t xml:space="preserve">omedy, </w:t>
      </w:r>
      <w:r w:rsidR="004166AD" w:rsidRPr="00587F8A">
        <w:rPr>
          <w:rFonts w:ascii="Calibri" w:hAnsi="Calibri" w:cs="Calibri"/>
          <w:color w:val="000000" w:themeColor="text1"/>
          <w:shd w:val="clear" w:color="auto" w:fill="FCFCFC"/>
        </w:rPr>
        <w:t xml:space="preserve">was </w:t>
      </w:r>
      <w:r w:rsidRPr="00587F8A">
        <w:rPr>
          <w:rFonts w:ascii="Calibri" w:hAnsi="Calibri" w:cs="Calibri"/>
          <w:color w:val="000000" w:themeColor="text1"/>
          <w:shd w:val="clear" w:color="auto" w:fill="FCFCFC"/>
        </w:rPr>
        <w:t xml:space="preserve">an </w:t>
      </w:r>
      <w:r w:rsidRPr="00587F8A">
        <w:rPr>
          <w:rFonts w:ascii="Calibri" w:hAnsi="Calibri" w:cs="Calibri"/>
          <w:color w:val="000000" w:themeColor="text1"/>
          <w:shd w:val="clear" w:color="auto" w:fill="FCFCFC"/>
        </w:rPr>
        <w:lastRenderedPageBreak/>
        <w:t xml:space="preserve">official selection of the La Mama International Playwrights </w:t>
      </w:r>
      <w:r w:rsidR="004166AD" w:rsidRPr="00587F8A">
        <w:rPr>
          <w:rFonts w:ascii="Calibri" w:hAnsi="Calibri" w:cs="Calibri"/>
          <w:color w:val="000000" w:themeColor="text1"/>
          <w:shd w:val="clear" w:color="auto" w:fill="FCFCFC"/>
        </w:rPr>
        <w:t>R</w:t>
      </w:r>
      <w:r w:rsidRPr="00587F8A">
        <w:rPr>
          <w:rFonts w:ascii="Calibri" w:hAnsi="Calibri" w:cs="Calibri"/>
          <w:color w:val="000000" w:themeColor="text1"/>
          <w:shd w:val="clear" w:color="auto" w:fill="FCFCFC"/>
        </w:rPr>
        <w:t xml:space="preserve">etreat, and </w:t>
      </w:r>
      <w:r w:rsidR="004166AD" w:rsidRPr="00587F8A">
        <w:rPr>
          <w:rFonts w:ascii="Calibri" w:hAnsi="Calibri" w:cs="Calibri"/>
          <w:color w:val="000000" w:themeColor="text1"/>
          <w:shd w:val="clear" w:color="auto" w:fill="FCFCFC"/>
        </w:rPr>
        <w:t xml:space="preserve">was </w:t>
      </w:r>
      <w:r w:rsidRPr="00587F8A">
        <w:rPr>
          <w:rFonts w:ascii="Calibri" w:hAnsi="Calibri" w:cs="Calibri"/>
          <w:color w:val="000000" w:themeColor="text1"/>
          <w:shd w:val="clear" w:color="auto" w:fill="FCFCFC"/>
        </w:rPr>
        <w:t xml:space="preserve">the winner of the 2016 Flying Start Competition. </w:t>
      </w:r>
    </w:p>
    <w:p w14:paraId="27587736" w14:textId="662C44E7" w:rsidR="006F627E" w:rsidRPr="00587F8A" w:rsidRDefault="006F627E" w:rsidP="0053723B">
      <w:pPr>
        <w:ind w:right="-52"/>
        <w:jc w:val="both"/>
        <w:rPr>
          <w:rFonts w:ascii="Calibri" w:hAnsi="Calibri" w:cs="Calibri"/>
          <w:bCs/>
        </w:rPr>
      </w:pPr>
    </w:p>
    <w:p w14:paraId="2F1E42C7" w14:textId="77777777" w:rsidR="0053723B" w:rsidRDefault="0090753C" w:rsidP="0053723B">
      <w:pPr>
        <w:pBdr>
          <w:top w:val="nil"/>
          <w:left w:val="nil"/>
          <w:bottom w:val="nil"/>
          <w:right w:val="nil"/>
          <w:between w:val="nil"/>
          <w:bar w:val="nil"/>
        </w:pBdr>
        <w:ind w:right="-52"/>
        <w:jc w:val="both"/>
        <w:rPr>
          <w:rFonts w:ascii="Calibri" w:hAnsi="Calibri" w:cs="Calibri"/>
          <w:color w:val="000000"/>
        </w:rPr>
      </w:pPr>
      <w:r w:rsidRPr="00587F8A">
        <w:rPr>
          <w:rFonts w:ascii="Calibri" w:hAnsi="Calibri" w:cs="Calibri"/>
          <w:i/>
          <w:color w:val="000000"/>
        </w:rPr>
        <w:t>How To Survive An Apocalypse</w:t>
      </w:r>
      <w:r w:rsidR="002437F1" w:rsidRPr="00587F8A">
        <w:rPr>
          <w:rFonts w:ascii="Calibri" w:hAnsi="Calibri" w:cs="Calibri"/>
          <w:color w:val="000000"/>
        </w:rPr>
        <w:t xml:space="preserve"> has design by </w:t>
      </w:r>
      <w:r w:rsidR="002437F1" w:rsidRPr="00587F8A">
        <w:rPr>
          <w:rFonts w:ascii="Calibri" w:hAnsi="Calibri" w:cs="Calibri"/>
          <w:b/>
          <w:color w:val="000000"/>
        </w:rPr>
        <w:t>Ceci Calf</w:t>
      </w:r>
      <w:r w:rsidR="002437F1" w:rsidRPr="00587F8A">
        <w:rPr>
          <w:rFonts w:ascii="Calibri" w:hAnsi="Calibri" w:cs="Calibri"/>
          <w:color w:val="000000"/>
        </w:rPr>
        <w:t xml:space="preserve">, lighting by </w:t>
      </w:r>
      <w:r w:rsidR="002437F1" w:rsidRPr="00587F8A">
        <w:rPr>
          <w:rFonts w:ascii="Calibri" w:hAnsi="Calibri" w:cs="Calibri"/>
          <w:b/>
          <w:color w:val="000000"/>
        </w:rPr>
        <w:t>Adam King</w:t>
      </w:r>
      <w:r w:rsidR="002437F1" w:rsidRPr="00587F8A">
        <w:rPr>
          <w:rFonts w:ascii="Calibri" w:hAnsi="Calibri" w:cs="Calibri"/>
          <w:color w:val="000000"/>
        </w:rPr>
        <w:t xml:space="preserve"> and music and sound by </w:t>
      </w:r>
      <w:r w:rsidR="002437F1" w:rsidRPr="00587F8A">
        <w:rPr>
          <w:rFonts w:ascii="Calibri" w:hAnsi="Calibri" w:cs="Calibri"/>
          <w:b/>
          <w:color w:val="000000"/>
        </w:rPr>
        <w:t>Julian Starr</w:t>
      </w:r>
      <w:r w:rsidR="002437F1" w:rsidRPr="00587F8A">
        <w:rPr>
          <w:rFonts w:ascii="Calibri" w:hAnsi="Calibri" w:cs="Calibri"/>
          <w:color w:val="000000"/>
        </w:rPr>
        <w:t>.</w:t>
      </w:r>
    </w:p>
    <w:p w14:paraId="1AC2306C" w14:textId="36F49C18" w:rsidR="00A844E6" w:rsidRPr="0053723B" w:rsidRDefault="002437F1" w:rsidP="0053723B">
      <w:pPr>
        <w:pBdr>
          <w:top w:val="nil"/>
          <w:left w:val="nil"/>
          <w:bottom w:val="nil"/>
          <w:right w:val="nil"/>
          <w:between w:val="nil"/>
          <w:bar w:val="nil"/>
        </w:pBdr>
        <w:ind w:right="-52"/>
        <w:jc w:val="both"/>
        <w:rPr>
          <w:rFonts w:ascii="Calibri" w:hAnsi="Calibri" w:cs="Calibri"/>
        </w:rPr>
      </w:pPr>
      <w:r w:rsidRPr="00587F8A">
        <w:rPr>
          <w:rFonts w:ascii="Calibri" w:hAnsi="Calibri" w:cs="Calibri"/>
          <w:color w:val="000000"/>
        </w:rPr>
        <w:t xml:space="preserve"> </w:t>
      </w:r>
    </w:p>
    <w:p w14:paraId="0E5F807C" w14:textId="6D276107" w:rsidR="00215661" w:rsidRPr="00587F8A" w:rsidRDefault="006F627E" w:rsidP="0053723B">
      <w:pPr>
        <w:ind w:right="-52"/>
        <w:jc w:val="both"/>
        <w:rPr>
          <w:rFonts w:ascii="Calibri" w:hAnsi="Calibri" w:cs="Calibri"/>
        </w:rPr>
      </w:pPr>
      <w:r w:rsidRPr="00587F8A">
        <w:rPr>
          <w:rFonts w:ascii="Calibri" w:hAnsi="Calibri" w:cs="Calibri"/>
          <w:iCs/>
          <w:color w:val="222222"/>
        </w:rPr>
        <w:t>Playwright</w:t>
      </w:r>
      <w:r w:rsidRPr="00587F8A">
        <w:rPr>
          <w:rFonts w:ascii="Calibri" w:hAnsi="Calibri" w:cs="Calibri"/>
          <w:b/>
          <w:bCs/>
          <w:iCs/>
          <w:color w:val="222222"/>
        </w:rPr>
        <w:t xml:space="preserve"> </w:t>
      </w:r>
      <w:r w:rsidR="00A54251" w:rsidRPr="00587F8A">
        <w:rPr>
          <w:rFonts w:ascii="Calibri" w:hAnsi="Calibri" w:cs="Calibri"/>
          <w:b/>
          <w:bCs/>
          <w:iCs/>
          <w:color w:val="222222"/>
        </w:rPr>
        <w:t xml:space="preserve">Jordan </w:t>
      </w:r>
      <w:r w:rsidR="004166AD" w:rsidRPr="00587F8A">
        <w:rPr>
          <w:rFonts w:ascii="Calibri" w:hAnsi="Calibri" w:cs="Calibri"/>
          <w:b/>
          <w:bCs/>
          <w:iCs/>
          <w:color w:val="222222"/>
        </w:rPr>
        <w:t>Hall</w:t>
      </w:r>
      <w:r w:rsidR="004166AD" w:rsidRPr="00587F8A">
        <w:rPr>
          <w:rFonts w:ascii="Calibri" w:hAnsi="Calibri" w:cs="Calibri"/>
          <w:iCs/>
          <w:color w:val="222222"/>
        </w:rPr>
        <w:t xml:space="preserve"> is</w:t>
      </w:r>
      <w:r w:rsidR="00215661" w:rsidRPr="00587F8A">
        <w:rPr>
          <w:rFonts w:ascii="Calibri" w:hAnsi="Calibri" w:cs="Calibri"/>
          <w:color w:val="1A1919"/>
          <w:shd w:val="clear" w:color="auto" w:fill="FFFFFF"/>
        </w:rPr>
        <w:t xml:space="preserve"> an award-winning playwright and screenwriter. She has been an Associate at Playwright’s Theatre Centre, </w:t>
      </w:r>
      <w:r w:rsidR="004166AD" w:rsidRPr="00587F8A">
        <w:rPr>
          <w:rFonts w:ascii="Calibri" w:hAnsi="Calibri" w:cs="Calibri"/>
          <w:color w:val="1A1919"/>
          <w:shd w:val="clear" w:color="auto" w:fill="FFFFFF"/>
        </w:rPr>
        <w:t xml:space="preserve">Vancouver, </w:t>
      </w:r>
      <w:r w:rsidR="00215661" w:rsidRPr="00587F8A">
        <w:rPr>
          <w:rFonts w:ascii="Calibri" w:hAnsi="Calibri" w:cs="Calibri"/>
          <w:color w:val="1A1919"/>
          <w:shd w:val="clear" w:color="auto" w:fill="FFFFFF"/>
        </w:rPr>
        <w:t xml:space="preserve">as well as Playwright-in-Residence for both Pi Theatre and Up in the Air Theatre. Her first full-length play, </w:t>
      </w:r>
      <w:r w:rsidR="00215661" w:rsidRPr="00587F8A">
        <w:rPr>
          <w:rFonts w:ascii="Calibri" w:hAnsi="Calibri" w:cs="Calibri"/>
          <w:i/>
          <w:iCs/>
          <w:color w:val="1A1919"/>
          <w:shd w:val="clear" w:color="auto" w:fill="FFFFFF"/>
        </w:rPr>
        <w:t>Kayak</w:t>
      </w:r>
      <w:r w:rsidR="00215661" w:rsidRPr="00587F8A">
        <w:rPr>
          <w:rFonts w:ascii="Calibri" w:hAnsi="Calibri" w:cs="Calibri"/>
          <w:color w:val="1A1919"/>
          <w:shd w:val="clear" w:color="auto" w:fill="FFFFFF"/>
        </w:rPr>
        <w:t xml:space="preserve">, won Samuel French’s Canadian Playwrights Competition, and has been produced to critical acclaim across North America. Other works include </w:t>
      </w:r>
      <w:r w:rsidR="00215661" w:rsidRPr="00587F8A">
        <w:rPr>
          <w:rFonts w:ascii="Calibri" w:hAnsi="Calibri" w:cs="Calibri"/>
          <w:i/>
          <w:color w:val="1A1919"/>
          <w:shd w:val="clear" w:color="auto" w:fill="FFFFFF"/>
        </w:rPr>
        <w:t>A Brief History of Human Extinction</w:t>
      </w:r>
      <w:r w:rsidR="00215661" w:rsidRPr="00587F8A">
        <w:rPr>
          <w:rFonts w:ascii="Calibri" w:hAnsi="Calibri" w:cs="Calibri"/>
          <w:color w:val="1A1919"/>
          <w:shd w:val="clear" w:color="auto" w:fill="FFFFFF"/>
        </w:rPr>
        <w:t xml:space="preserve"> </w:t>
      </w:r>
      <w:r w:rsidR="004166AD" w:rsidRPr="00587F8A">
        <w:rPr>
          <w:rFonts w:ascii="Calibri" w:hAnsi="Calibri" w:cs="Calibri"/>
          <w:color w:val="1A1919"/>
          <w:shd w:val="clear" w:color="auto" w:fill="FFFFFF"/>
        </w:rPr>
        <w:t>(</w:t>
      </w:r>
      <w:r w:rsidR="00215661" w:rsidRPr="00587F8A">
        <w:rPr>
          <w:rFonts w:ascii="Calibri" w:hAnsi="Calibri" w:cs="Calibri"/>
          <w:color w:val="1A1919"/>
          <w:shd w:val="clear" w:color="auto" w:fill="FFFFFF"/>
        </w:rPr>
        <w:t>Mind of a Snail Puppet Theatre), and</w:t>
      </w:r>
      <w:r w:rsidR="004166AD" w:rsidRPr="00587F8A">
        <w:rPr>
          <w:rFonts w:ascii="Calibri" w:hAnsi="Calibri" w:cs="Calibri"/>
          <w:color w:val="1A1919"/>
          <w:shd w:val="clear" w:color="auto" w:fill="FFFFFF"/>
        </w:rPr>
        <w:t xml:space="preserve"> the forthcoming</w:t>
      </w:r>
      <w:r w:rsidR="00215661" w:rsidRPr="00587F8A">
        <w:rPr>
          <w:rFonts w:ascii="Calibri" w:hAnsi="Calibri" w:cs="Calibri"/>
          <w:color w:val="1A1919"/>
          <w:shd w:val="clear" w:color="auto" w:fill="FFFFFF"/>
        </w:rPr>
        <w:t xml:space="preserve"> </w:t>
      </w:r>
      <w:r w:rsidR="00215661" w:rsidRPr="00587F8A">
        <w:rPr>
          <w:rFonts w:ascii="Calibri" w:hAnsi="Calibri" w:cs="Calibri"/>
          <w:i/>
          <w:color w:val="1A1919"/>
          <w:shd w:val="clear" w:color="auto" w:fill="FFFFFF"/>
        </w:rPr>
        <w:t>The Cupertino Effect</w:t>
      </w:r>
      <w:r w:rsidR="00215661" w:rsidRPr="00587F8A">
        <w:rPr>
          <w:rFonts w:ascii="Calibri" w:hAnsi="Calibri" w:cs="Calibri"/>
          <w:color w:val="1A1919"/>
          <w:shd w:val="clear" w:color="auto" w:fill="FFFFFF"/>
        </w:rPr>
        <w:t xml:space="preserve"> with support from the B</w:t>
      </w:r>
      <w:r w:rsidR="004166AD" w:rsidRPr="00587F8A">
        <w:rPr>
          <w:rFonts w:ascii="Calibri" w:hAnsi="Calibri" w:cs="Calibri"/>
          <w:color w:val="1A1919"/>
          <w:shd w:val="clear" w:color="auto" w:fill="FFFFFF"/>
        </w:rPr>
        <w:t>ritish Columbia Arts Counci</w:t>
      </w:r>
      <w:r w:rsidR="00AF5485" w:rsidRPr="00587F8A">
        <w:rPr>
          <w:rFonts w:ascii="Calibri" w:hAnsi="Calibri" w:cs="Calibri"/>
          <w:color w:val="1A1919"/>
          <w:shd w:val="clear" w:color="auto" w:fill="FFFFFF"/>
        </w:rPr>
        <w:t>l.</w:t>
      </w:r>
      <w:r w:rsidR="00D518C8" w:rsidRPr="00587F8A">
        <w:rPr>
          <w:rFonts w:ascii="Calibri" w:hAnsi="Calibri" w:cs="Calibri"/>
          <w:color w:val="1A1919"/>
          <w:shd w:val="clear" w:color="auto" w:fill="FFFFFF"/>
        </w:rPr>
        <w:t xml:space="preserve"> </w:t>
      </w:r>
      <w:proofErr w:type="spellStart"/>
      <w:r w:rsidR="004166AD" w:rsidRPr="00587F8A">
        <w:rPr>
          <w:rFonts w:ascii="Calibri" w:hAnsi="Calibri" w:cs="Calibri"/>
          <w:color w:val="FFFFFF" w:themeColor="background1"/>
          <w:shd w:val="clear" w:color="auto" w:fill="FFFFFF"/>
        </w:rPr>
        <w:t>l</w:t>
      </w:r>
      <w:r w:rsidR="00215661" w:rsidRPr="00587F8A">
        <w:rPr>
          <w:rFonts w:ascii="Calibri" w:hAnsi="Calibri" w:cs="Calibri"/>
          <w:color w:val="1A1919"/>
          <w:shd w:val="clear" w:color="auto" w:fill="FFFFFF"/>
        </w:rPr>
        <w:t>As</w:t>
      </w:r>
      <w:proofErr w:type="spellEnd"/>
      <w:r w:rsidR="00215661" w:rsidRPr="00587F8A">
        <w:rPr>
          <w:rFonts w:ascii="Calibri" w:hAnsi="Calibri" w:cs="Calibri"/>
          <w:color w:val="1A1919"/>
          <w:shd w:val="clear" w:color="auto" w:fill="FFFFFF"/>
        </w:rPr>
        <w:t xml:space="preserve"> a screenwriter, Jordan co-created </w:t>
      </w:r>
      <w:proofErr w:type="spellStart"/>
      <w:r w:rsidR="00215661" w:rsidRPr="00587F8A">
        <w:rPr>
          <w:rFonts w:ascii="Calibri" w:hAnsi="Calibri" w:cs="Calibri"/>
          <w:i/>
          <w:color w:val="1A1919"/>
          <w:shd w:val="clear" w:color="auto" w:fill="FFFFFF"/>
        </w:rPr>
        <w:t>Carmilla</w:t>
      </w:r>
      <w:proofErr w:type="spellEnd"/>
      <w:r w:rsidR="00215661" w:rsidRPr="00587F8A">
        <w:rPr>
          <w:rFonts w:ascii="Calibri" w:hAnsi="Calibri" w:cs="Calibri"/>
          <w:i/>
          <w:color w:val="1A1919"/>
          <w:shd w:val="clear" w:color="auto" w:fill="FFFFFF"/>
        </w:rPr>
        <w:t>: The Series</w:t>
      </w:r>
      <w:r w:rsidR="00215661" w:rsidRPr="00587F8A">
        <w:rPr>
          <w:rFonts w:ascii="Calibri" w:hAnsi="Calibri" w:cs="Calibri"/>
          <w:color w:val="1A1919"/>
          <w:shd w:val="clear" w:color="auto" w:fill="FFFFFF"/>
        </w:rPr>
        <w:t xml:space="preserve"> </w:t>
      </w:r>
      <w:r w:rsidR="004166AD" w:rsidRPr="00587F8A">
        <w:rPr>
          <w:rFonts w:ascii="Calibri" w:hAnsi="Calibri" w:cs="Calibri"/>
          <w:color w:val="1A1919"/>
          <w:shd w:val="clear" w:color="auto" w:fill="FFFFFF"/>
        </w:rPr>
        <w:t>which won the Canadian Screen Award</w:t>
      </w:r>
      <w:r w:rsidR="00215661" w:rsidRPr="00587F8A">
        <w:rPr>
          <w:rFonts w:ascii="Calibri" w:hAnsi="Calibri" w:cs="Calibri"/>
          <w:color w:val="1A1919"/>
          <w:shd w:val="clear" w:color="auto" w:fill="FFFFFF"/>
        </w:rPr>
        <w:t xml:space="preserve"> </w:t>
      </w:r>
      <w:r w:rsidR="004166AD" w:rsidRPr="00587F8A">
        <w:rPr>
          <w:rFonts w:ascii="Calibri" w:hAnsi="Calibri" w:cs="Calibri"/>
          <w:color w:val="1A1919"/>
          <w:shd w:val="clear" w:color="auto" w:fill="FFFFFF"/>
        </w:rPr>
        <w:t xml:space="preserve">for </w:t>
      </w:r>
      <w:r w:rsidR="00215661" w:rsidRPr="00587F8A">
        <w:rPr>
          <w:rFonts w:ascii="Calibri" w:hAnsi="Calibri" w:cs="Calibri"/>
          <w:color w:val="1A1919"/>
          <w:shd w:val="clear" w:color="auto" w:fill="FFFFFF"/>
        </w:rPr>
        <w:t>Digital Fiction, and was lead writer for three seasons and the subsequent movie. She has been a finalist at the LA Comedy Fest, a winner of the Crazy8s Short Film Production Competition, and a 2019 recipient of a Corus Writer's Apprentice Fellowship at Banff</w:t>
      </w:r>
      <w:r w:rsidR="004166AD" w:rsidRPr="00587F8A">
        <w:rPr>
          <w:rFonts w:ascii="Calibri" w:hAnsi="Calibri" w:cs="Calibri"/>
          <w:color w:val="1A1919"/>
          <w:shd w:val="clear" w:color="auto" w:fill="FFFFFF"/>
        </w:rPr>
        <w:t xml:space="preserve"> </w:t>
      </w:r>
      <w:r w:rsidR="00AF5485" w:rsidRPr="00587F8A">
        <w:rPr>
          <w:rFonts w:ascii="Calibri" w:hAnsi="Calibri" w:cs="Calibri"/>
          <w:color w:val="000000" w:themeColor="text1"/>
          <w:shd w:val="clear" w:color="auto" w:fill="FFFFFF"/>
        </w:rPr>
        <w:t>World Media</w:t>
      </w:r>
      <w:r w:rsidR="004166AD" w:rsidRPr="00587F8A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4166AD" w:rsidRPr="00587F8A">
        <w:rPr>
          <w:rFonts w:ascii="Calibri" w:hAnsi="Calibri" w:cs="Calibri"/>
          <w:color w:val="1A1919"/>
          <w:shd w:val="clear" w:color="auto" w:fill="FFFFFF"/>
        </w:rPr>
        <w:t>Festival</w:t>
      </w:r>
      <w:r w:rsidR="00215661" w:rsidRPr="00587F8A">
        <w:rPr>
          <w:rFonts w:ascii="Calibri" w:hAnsi="Calibri" w:cs="Calibri"/>
          <w:color w:val="1A1919"/>
          <w:shd w:val="clear" w:color="auto" w:fill="FFFFFF"/>
        </w:rPr>
        <w:t>. She teaches screenwriting at Capilano University.</w:t>
      </w:r>
    </w:p>
    <w:p w14:paraId="07E211DC" w14:textId="1689B522" w:rsidR="006F627E" w:rsidRPr="00587F8A" w:rsidRDefault="006F627E" w:rsidP="0053723B">
      <w:pPr>
        <w:ind w:right="-52"/>
        <w:jc w:val="both"/>
        <w:rPr>
          <w:rFonts w:ascii="Calibri" w:hAnsi="Calibri" w:cs="Calibri"/>
          <w:iCs/>
          <w:color w:val="000000"/>
        </w:rPr>
      </w:pPr>
    </w:p>
    <w:p w14:paraId="09E1FE8E" w14:textId="404A6311" w:rsidR="006F627E" w:rsidRDefault="006F627E" w:rsidP="0053723B">
      <w:pPr>
        <w:ind w:right="-52"/>
        <w:jc w:val="both"/>
        <w:rPr>
          <w:rFonts w:ascii="Calibri" w:hAnsi="Calibri" w:cs="Calibri"/>
          <w:i/>
        </w:rPr>
      </w:pPr>
      <w:r w:rsidRPr="00587F8A">
        <w:rPr>
          <w:rFonts w:ascii="Calibri" w:hAnsi="Calibri" w:cs="Calibri"/>
          <w:bCs/>
        </w:rPr>
        <w:t>Director</w:t>
      </w:r>
      <w:r w:rsidRPr="00587F8A">
        <w:rPr>
          <w:rFonts w:ascii="Calibri" w:hAnsi="Calibri" w:cs="Calibri"/>
          <w:b/>
          <w:bCs/>
        </w:rPr>
        <w:t xml:space="preserve"> Jimmy Walters </w:t>
      </w:r>
      <w:r w:rsidRPr="00587F8A">
        <w:rPr>
          <w:rFonts w:ascii="Calibri" w:hAnsi="Calibri" w:cs="Calibri"/>
          <w:bCs/>
        </w:rPr>
        <w:t xml:space="preserve">returns to Finborough Theatre following his acclaimed productions of two plays by Tony Harrison – </w:t>
      </w:r>
      <w:r w:rsidRPr="00587F8A">
        <w:rPr>
          <w:rFonts w:ascii="Calibri" w:hAnsi="Calibri" w:cs="Calibri"/>
          <w:bCs/>
          <w:i/>
        </w:rPr>
        <w:t xml:space="preserve">Square Rounds </w:t>
      </w:r>
      <w:r w:rsidRPr="00587F8A">
        <w:rPr>
          <w:rFonts w:ascii="Calibri" w:hAnsi="Calibri" w:cs="Calibri"/>
          <w:bCs/>
        </w:rPr>
        <w:t xml:space="preserve">and </w:t>
      </w:r>
      <w:r w:rsidRPr="00587F8A">
        <w:rPr>
          <w:rFonts w:ascii="Calibri" w:hAnsi="Calibri" w:cs="Calibri"/>
          <w:bCs/>
          <w:i/>
        </w:rPr>
        <w:t xml:space="preserve">The Trackers of </w:t>
      </w:r>
      <w:proofErr w:type="spellStart"/>
      <w:r w:rsidRPr="00587F8A">
        <w:rPr>
          <w:rFonts w:ascii="Calibri" w:hAnsi="Calibri" w:cs="Calibri"/>
          <w:bCs/>
          <w:i/>
        </w:rPr>
        <w:t>Oxyrhynchus</w:t>
      </w:r>
      <w:proofErr w:type="spellEnd"/>
      <w:r w:rsidRPr="00587F8A">
        <w:rPr>
          <w:rFonts w:ascii="Calibri" w:hAnsi="Calibri" w:cs="Calibri"/>
          <w:bCs/>
          <w:iCs/>
        </w:rPr>
        <w:t xml:space="preserve"> </w:t>
      </w:r>
      <w:r w:rsidR="00D8139C" w:rsidRPr="00587F8A">
        <w:rPr>
          <w:rFonts w:ascii="Calibri" w:hAnsi="Calibri" w:cs="Calibri"/>
          <w:bCs/>
          <w:iCs/>
        </w:rPr>
        <w:t>– as</w:t>
      </w:r>
      <w:r w:rsidRPr="00587F8A">
        <w:rPr>
          <w:rFonts w:ascii="Calibri" w:hAnsi="Calibri" w:cs="Calibri"/>
          <w:bCs/>
          <w:iCs/>
        </w:rPr>
        <w:t xml:space="preserve"> well as John Osborne's</w:t>
      </w:r>
      <w:r w:rsidRPr="00587F8A">
        <w:rPr>
          <w:rFonts w:ascii="Calibri" w:hAnsi="Calibri" w:cs="Calibri"/>
          <w:bCs/>
        </w:rPr>
        <w:t xml:space="preserve"> </w:t>
      </w:r>
      <w:r w:rsidRPr="00587F8A">
        <w:rPr>
          <w:rFonts w:ascii="Calibri" w:hAnsi="Calibri" w:cs="Calibri"/>
          <w:bCs/>
          <w:i/>
          <w:iCs/>
        </w:rPr>
        <w:t>A Subject of Scandal and Concern</w:t>
      </w:r>
      <w:r w:rsidRPr="00587F8A">
        <w:rPr>
          <w:rFonts w:ascii="Calibri" w:hAnsi="Calibri" w:cs="Calibri"/>
          <w:bCs/>
        </w:rPr>
        <w:t xml:space="preserve">. Other direction includes </w:t>
      </w:r>
      <w:r w:rsidRPr="00587F8A">
        <w:rPr>
          <w:rFonts w:ascii="Calibri" w:hAnsi="Calibri" w:cs="Calibri"/>
          <w:bCs/>
          <w:i/>
        </w:rPr>
        <w:t xml:space="preserve">Billy Bishop Goes To </w:t>
      </w:r>
      <w:r w:rsidRPr="00587F8A">
        <w:rPr>
          <w:rFonts w:ascii="Calibri" w:hAnsi="Calibri" w:cs="Calibri"/>
          <w:bCs/>
          <w:i/>
          <w:iCs/>
        </w:rPr>
        <w:t>War</w:t>
      </w:r>
      <w:r w:rsidRPr="00587F8A">
        <w:rPr>
          <w:rFonts w:ascii="Calibri" w:hAnsi="Calibri" w:cs="Calibri"/>
          <w:bCs/>
        </w:rPr>
        <w:t xml:space="preserve"> and </w:t>
      </w:r>
      <w:r w:rsidRPr="00587F8A">
        <w:rPr>
          <w:rFonts w:ascii="Calibri" w:hAnsi="Calibri" w:cs="Calibri"/>
          <w:bCs/>
          <w:i/>
        </w:rPr>
        <w:t xml:space="preserve">The Dog Beneath The Skin </w:t>
      </w:r>
      <w:r w:rsidRPr="00587F8A">
        <w:rPr>
          <w:rFonts w:ascii="Calibri" w:hAnsi="Calibri" w:cs="Calibri"/>
          <w:bCs/>
        </w:rPr>
        <w:t xml:space="preserve">(Jermyn Street Theatre), </w:t>
      </w:r>
      <w:r w:rsidRPr="00587F8A">
        <w:rPr>
          <w:rFonts w:ascii="Calibri" w:hAnsi="Calibri" w:cs="Calibri"/>
          <w:bCs/>
          <w:i/>
        </w:rPr>
        <w:t xml:space="preserve">Mrs Orwell </w:t>
      </w:r>
      <w:r w:rsidRPr="00587F8A">
        <w:rPr>
          <w:rFonts w:ascii="Calibri" w:hAnsi="Calibri" w:cs="Calibri"/>
          <w:bCs/>
        </w:rPr>
        <w:t xml:space="preserve">(Southwark Playhouse), </w:t>
      </w:r>
      <w:r w:rsidRPr="00587F8A">
        <w:rPr>
          <w:rFonts w:ascii="Calibri" w:hAnsi="Calibri" w:cs="Calibri"/>
          <w:bCs/>
          <w:iCs/>
        </w:rPr>
        <w:t>Julius</w:t>
      </w:r>
      <w:r w:rsidRPr="00587F8A">
        <w:rPr>
          <w:rFonts w:ascii="Calibri" w:hAnsi="Calibri" w:cs="Calibri"/>
          <w:bCs/>
          <w:i/>
          <w:iCs/>
        </w:rPr>
        <w:t xml:space="preserve"> Caesar</w:t>
      </w:r>
      <w:r w:rsidRPr="00587F8A">
        <w:rPr>
          <w:rFonts w:ascii="Calibri" w:hAnsi="Calibri" w:cs="Calibri"/>
          <w:bCs/>
        </w:rPr>
        <w:t xml:space="preserve"> (Saatchi Gallery), </w:t>
      </w:r>
      <w:r w:rsidRPr="00587F8A">
        <w:rPr>
          <w:rFonts w:ascii="Calibri" w:hAnsi="Calibri" w:cs="Calibri"/>
          <w:bCs/>
          <w:i/>
          <w:iCs/>
        </w:rPr>
        <w:t>A Naughty Night With Noël Coward</w:t>
      </w:r>
      <w:r w:rsidRPr="00587F8A">
        <w:rPr>
          <w:rFonts w:ascii="Calibri" w:hAnsi="Calibri" w:cs="Calibri"/>
          <w:bCs/>
        </w:rPr>
        <w:t xml:space="preserve"> (Old Red Lion Theatre)</w:t>
      </w:r>
      <w:r w:rsidRPr="00587F8A">
        <w:rPr>
          <w:rFonts w:ascii="Calibri" w:hAnsi="Calibri" w:cs="Calibri"/>
          <w:bCs/>
          <w:i/>
          <w:iCs/>
        </w:rPr>
        <w:t xml:space="preserve"> Improbable Fiction</w:t>
      </w:r>
      <w:r w:rsidRPr="00587F8A">
        <w:rPr>
          <w:rFonts w:ascii="Calibri" w:hAnsi="Calibri" w:cs="Calibri"/>
          <w:bCs/>
        </w:rPr>
        <w:t xml:space="preserve"> (Courtyard Theatre), </w:t>
      </w:r>
      <w:r w:rsidRPr="00587F8A">
        <w:rPr>
          <w:rFonts w:ascii="Calibri" w:hAnsi="Calibri" w:cs="Calibri"/>
          <w:bCs/>
          <w:i/>
          <w:iCs/>
        </w:rPr>
        <w:t>Hamlet</w:t>
      </w:r>
      <w:r w:rsidRPr="00587F8A">
        <w:rPr>
          <w:rFonts w:ascii="Calibri" w:hAnsi="Calibri" w:cs="Calibri"/>
          <w:bCs/>
        </w:rPr>
        <w:t xml:space="preserve"> (Bedouin Shakespeare Company),</w:t>
      </w:r>
      <w:r w:rsidRPr="00587F8A">
        <w:rPr>
          <w:rFonts w:ascii="Calibri" w:hAnsi="Calibri" w:cs="Calibri"/>
          <w:bCs/>
          <w:i/>
          <w:iCs/>
        </w:rPr>
        <w:t xml:space="preserve"> I the Jury</w:t>
      </w:r>
      <w:r w:rsidRPr="00587F8A">
        <w:rPr>
          <w:rFonts w:ascii="Calibri" w:hAnsi="Calibri" w:cs="Calibri"/>
          <w:bCs/>
        </w:rPr>
        <w:t xml:space="preserve"> (Hen and Chickens Theatre), </w:t>
      </w:r>
      <w:r w:rsidRPr="00587F8A">
        <w:rPr>
          <w:rFonts w:ascii="Calibri" w:hAnsi="Calibri" w:cs="Calibri"/>
          <w:bCs/>
          <w:i/>
          <w:iCs/>
        </w:rPr>
        <w:t>Breaded Butler</w:t>
      </w:r>
      <w:r w:rsidRPr="00587F8A">
        <w:rPr>
          <w:rFonts w:ascii="Calibri" w:hAnsi="Calibri" w:cs="Calibri"/>
          <w:bCs/>
        </w:rPr>
        <w:t xml:space="preserve"> (Troubadour) and </w:t>
      </w:r>
      <w:r w:rsidRPr="00587F8A">
        <w:rPr>
          <w:rFonts w:ascii="Calibri" w:hAnsi="Calibri" w:cs="Calibri"/>
          <w:bCs/>
          <w:i/>
          <w:iCs/>
        </w:rPr>
        <w:t>Dear Ray</w:t>
      </w:r>
      <w:r w:rsidRPr="00587F8A">
        <w:rPr>
          <w:rFonts w:ascii="Calibri" w:hAnsi="Calibri" w:cs="Calibri"/>
          <w:bCs/>
        </w:rPr>
        <w:t xml:space="preserve"> (Edinburgh Festival). Assistant Direction includes Young Shakespeare Company tours of </w:t>
      </w:r>
      <w:r w:rsidRPr="00587F8A">
        <w:rPr>
          <w:rFonts w:ascii="Calibri" w:hAnsi="Calibri" w:cs="Calibri"/>
          <w:bCs/>
          <w:i/>
          <w:iCs/>
        </w:rPr>
        <w:t>Twelfth Night</w:t>
      </w:r>
      <w:r w:rsidRPr="00587F8A">
        <w:rPr>
          <w:rFonts w:ascii="Calibri" w:hAnsi="Calibri" w:cs="Calibri"/>
          <w:bCs/>
        </w:rPr>
        <w:t xml:space="preserve"> and </w:t>
      </w:r>
      <w:r w:rsidRPr="00587F8A">
        <w:rPr>
          <w:rFonts w:ascii="Calibri" w:hAnsi="Calibri" w:cs="Calibri"/>
          <w:bCs/>
          <w:i/>
          <w:iCs/>
        </w:rPr>
        <w:t>Romeo and Juliet</w:t>
      </w:r>
      <w:r w:rsidRPr="00587F8A">
        <w:rPr>
          <w:rFonts w:ascii="Calibri" w:hAnsi="Calibri" w:cs="Calibri"/>
          <w:bCs/>
        </w:rPr>
        <w:t xml:space="preserve"> (Bloomsbury Theatre), </w:t>
      </w:r>
      <w:r w:rsidRPr="00587F8A">
        <w:rPr>
          <w:rFonts w:ascii="Calibri" w:hAnsi="Calibri" w:cs="Calibri"/>
          <w:bCs/>
          <w:i/>
          <w:iCs/>
        </w:rPr>
        <w:t>Othello</w:t>
      </w:r>
      <w:r w:rsidRPr="00587F8A">
        <w:rPr>
          <w:rFonts w:ascii="Calibri" w:hAnsi="Calibri" w:cs="Calibri"/>
          <w:bCs/>
        </w:rPr>
        <w:t xml:space="preserve"> (Riverside Studios) and </w:t>
      </w:r>
      <w:r w:rsidRPr="00587F8A">
        <w:rPr>
          <w:rFonts w:ascii="Calibri" w:hAnsi="Calibri" w:cs="Calibri"/>
          <w:bCs/>
          <w:i/>
          <w:iCs/>
        </w:rPr>
        <w:t>Knock Yourself Out</w:t>
      </w:r>
      <w:r w:rsidRPr="00587F8A">
        <w:rPr>
          <w:rFonts w:ascii="Calibri" w:hAnsi="Calibri" w:cs="Calibri"/>
          <w:bCs/>
        </w:rPr>
        <w:t xml:space="preserve"> (Courtyard Theatre).</w:t>
      </w:r>
      <w:r w:rsidRPr="00587F8A">
        <w:rPr>
          <w:rFonts w:ascii="Calibri" w:hAnsi="Calibri" w:cs="Calibri"/>
          <w:i/>
        </w:rPr>
        <w:t xml:space="preserve"> </w:t>
      </w:r>
    </w:p>
    <w:p w14:paraId="05003EAB" w14:textId="7570E788" w:rsidR="007566F4" w:rsidRDefault="007566F4" w:rsidP="0053723B">
      <w:pPr>
        <w:pBdr>
          <w:bottom w:val="single" w:sz="6" w:space="1" w:color="auto"/>
        </w:pBdr>
        <w:ind w:right="-52"/>
        <w:jc w:val="both"/>
        <w:rPr>
          <w:rFonts w:ascii="Calibri" w:hAnsi="Calibri" w:cs="Calibri"/>
          <w:i/>
        </w:rPr>
      </w:pPr>
    </w:p>
    <w:p w14:paraId="3DEF49E7" w14:textId="77777777" w:rsidR="006F627E" w:rsidRPr="000E6142" w:rsidRDefault="006F627E" w:rsidP="0053723B">
      <w:pPr>
        <w:ind w:right="-52"/>
        <w:jc w:val="both"/>
        <w:rPr>
          <w:rFonts w:ascii="Calibri" w:hAnsi="Calibri" w:cs="Calibri"/>
          <w:i/>
          <w:sz w:val="22"/>
          <w:szCs w:val="22"/>
        </w:rPr>
      </w:pPr>
    </w:p>
    <w:p w14:paraId="1C673A64" w14:textId="77777777" w:rsidR="000044DE" w:rsidRPr="000044DE" w:rsidRDefault="000044DE" w:rsidP="0053723B">
      <w:pPr>
        <w:ind w:right="-52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0044DE">
        <w:rPr>
          <w:rFonts w:ascii="Calibri" w:hAnsi="Calibri" w:cs="Calibri"/>
          <w:b/>
          <w:snapToGrid w:val="0"/>
          <w:sz w:val="22"/>
          <w:szCs w:val="22"/>
          <w:u w:val="single"/>
        </w:rPr>
        <w:t>LISTINGS</w:t>
      </w:r>
    </w:p>
    <w:p w14:paraId="1B7B32F2" w14:textId="64E9AD38" w:rsidR="006F627E" w:rsidRPr="000E6142" w:rsidRDefault="006F627E" w:rsidP="0053723B">
      <w:pPr>
        <w:ind w:right="-52"/>
        <w:rPr>
          <w:rFonts w:ascii="Calibri" w:hAnsi="Calibri" w:cs="Calibri"/>
          <w:b/>
          <w:sz w:val="22"/>
          <w:szCs w:val="22"/>
        </w:rPr>
      </w:pPr>
    </w:p>
    <w:p w14:paraId="23C38E51" w14:textId="2FDBC17A" w:rsidR="007566F4" w:rsidRPr="007566F4" w:rsidRDefault="000044DE" w:rsidP="0053723B">
      <w:pPr>
        <w:pStyle w:val="BodyB"/>
        <w:ind w:right="-52"/>
        <w:rPr>
          <w:rFonts w:ascii="Calibri" w:hAnsi="Calibri" w:cs="Calibri"/>
          <w:bCs/>
        </w:rPr>
      </w:pPr>
      <w:r w:rsidRPr="007566F4">
        <w:rPr>
          <w:rStyle w:val="None"/>
          <w:rFonts w:ascii="Calibri" w:hAnsi="Calibri" w:cs="Calibri"/>
          <w:b/>
          <w:bCs/>
          <w:i/>
          <w:sz w:val="36"/>
        </w:rPr>
        <w:t xml:space="preserve">HOW TO SURVIVE AN APOCALYPSE </w:t>
      </w:r>
      <w:r w:rsidR="006F627E" w:rsidRPr="000044DE">
        <w:rPr>
          <w:rFonts w:ascii="Calibri" w:eastAsia="Times New Roman" w:hAnsi="Calibri" w:cs="Calibri"/>
          <w:bdr w:val="none" w:sz="0" w:space="0" w:color="auto"/>
          <w:lang w:val="en-GB"/>
        </w:rPr>
        <w:br/>
      </w:r>
      <w:r w:rsidR="007566F4" w:rsidRPr="002D6192">
        <w:rPr>
          <w:rFonts w:ascii="Calibri" w:hAnsi="Calibri" w:cs="Calibri"/>
          <w:bCs/>
        </w:rPr>
        <w:t>FINBOROUGH THEATRE</w:t>
      </w:r>
    </w:p>
    <w:p w14:paraId="4EBF9513" w14:textId="19BA866C" w:rsidR="006F627E" w:rsidRPr="002D6192" w:rsidRDefault="000044DE" w:rsidP="0053723B">
      <w:pPr>
        <w:pStyle w:val="BodyB"/>
        <w:ind w:right="-52"/>
        <w:rPr>
          <w:rFonts w:ascii="Calibri" w:eastAsia="Times New Roman" w:hAnsi="Calibri" w:cs="Calibri"/>
          <w:bdr w:val="none" w:sz="0" w:space="0" w:color="auto"/>
          <w:lang w:val="en-GB"/>
        </w:rPr>
      </w:pPr>
      <w:r w:rsidRPr="002D6192">
        <w:rPr>
          <w:rFonts w:ascii="Calibri" w:eastAsia="Times New Roman" w:hAnsi="Calibri" w:cs="Calibri"/>
          <w:bdr w:val="none" w:sz="0" w:space="0" w:color="auto"/>
          <w:lang w:val="en-GB"/>
        </w:rPr>
        <w:t>28 SEPTEMBER –23 OCTOBER 2021</w:t>
      </w:r>
    </w:p>
    <w:p w14:paraId="77EA5A0A" w14:textId="77777777" w:rsidR="000044DE" w:rsidRPr="000044DE" w:rsidRDefault="000044DE" w:rsidP="0053723B">
      <w:pPr>
        <w:pStyle w:val="BodyB"/>
        <w:ind w:right="-52"/>
        <w:rPr>
          <w:rFonts w:ascii="Calibri" w:hAnsi="Calibri" w:cs="Calibri"/>
          <w:b/>
          <w:bCs/>
          <w:i/>
          <w:sz w:val="28"/>
          <w:szCs w:val="28"/>
        </w:rPr>
      </w:pPr>
    </w:p>
    <w:p w14:paraId="26A65F40" w14:textId="50BB6AB4" w:rsidR="000044DE" w:rsidRPr="0053723B" w:rsidRDefault="000044DE" w:rsidP="0053723B">
      <w:pPr>
        <w:ind w:right="-52"/>
        <w:rPr>
          <w:rFonts w:ascii="Calibri" w:hAnsi="Calibri" w:cs="Calibri"/>
          <w:b/>
        </w:rPr>
      </w:pPr>
      <w:r w:rsidRPr="002D6192">
        <w:rPr>
          <w:rFonts w:ascii="Calibri" w:hAnsi="Calibri" w:cs="Calibri"/>
          <w:b/>
        </w:rPr>
        <w:t xml:space="preserve">Press Night: </w:t>
      </w:r>
      <w:r w:rsidR="0000517F">
        <w:rPr>
          <w:rFonts w:ascii="Calibri" w:hAnsi="Calibri" w:cs="Calibri"/>
          <w:snapToGrid w:val="0"/>
        </w:rPr>
        <w:t>T</w:t>
      </w:r>
      <w:r w:rsidR="002D6192" w:rsidRPr="0000517F">
        <w:rPr>
          <w:rFonts w:ascii="Calibri" w:hAnsi="Calibri" w:cs="Calibri"/>
          <w:snapToGrid w:val="0"/>
        </w:rPr>
        <w:t>hursday</w:t>
      </w:r>
      <w:r w:rsidR="0000517F">
        <w:rPr>
          <w:rFonts w:ascii="Calibri" w:hAnsi="Calibri" w:cs="Calibri"/>
          <w:snapToGrid w:val="0"/>
        </w:rPr>
        <w:t xml:space="preserve"> </w:t>
      </w:r>
      <w:r w:rsidR="002D6192" w:rsidRPr="0000517F">
        <w:rPr>
          <w:rFonts w:ascii="Calibri" w:hAnsi="Calibri" w:cs="Calibri"/>
          <w:snapToGrid w:val="0"/>
        </w:rPr>
        <w:t xml:space="preserve">30 </w:t>
      </w:r>
      <w:r w:rsidR="0000517F">
        <w:rPr>
          <w:rFonts w:ascii="Calibri" w:hAnsi="Calibri" w:cs="Calibri"/>
          <w:snapToGrid w:val="0"/>
        </w:rPr>
        <w:t>S</w:t>
      </w:r>
      <w:r w:rsidR="002D6192" w:rsidRPr="0000517F">
        <w:rPr>
          <w:rFonts w:ascii="Calibri" w:hAnsi="Calibri" w:cs="Calibri"/>
          <w:snapToGrid w:val="0"/>
        </w:rPr>
        <w:t>ept</w:t>
      </w:r>
      <w:r w:rsidR="0053723B">
        <w:rPr>
          <w:rFonts w:ascii="Calibri" w:hAnsi="Calibri" w:cs="Calibri"/>
          <w:snapToGrid w:val="0"/>
        </w:rPr>
        <w:t xml:space="preserve"> @</w:t>
      </w:r>
      <w:r w:rsidR="002D6192" w:rsidRPr="0000517F">
        <w:rPr>
          <w:rFonts w:ascii="Calibri" w:hAnsi="Calibri" w:cs="Calibri"/>
          <w:snapToGrid w:val="0"/>
        </w:rPr>
        <w:t xml:space="preserve"> 7.30pm </w:t>
      </w:r>
      <w:r w:rsidR="006E6997">
        <w:rPr>
          <w:rFonts w:ascii="Calibri" w:hAnsi="Calibri" w:cs="Calibri"/>
          <w:snapToGrid w:val="0"/>
        </w:rPr>
        <w:t xml:space="preserve">&amp; </w:t>
      </w:r>
      <w:r w:rsidR="0000517F">
        <w:rPr>
          <w:rFonts w:ascii="Calibri" w:hAnsi="Calibri" w:cs="Calibri"/>
          <w:snapToGrid w:val="0"/>
        </w:rPr>
        <w:t>F</w:t>
      </w:r>
      <w:r w:rsidR="002D6192" w:rsidRPr="0000517F">
        <w:rPr>
          <w:rFonts w:ascii="Calibri" w:hAnsi="Calibri" w:cs="Calibri"/>
          <w:snapToGrid w:val="0"/>
        </w:rPr>
        <w:t>riday</w:t>
      </w:r>
      <w:r w:rsidR="0083010B">
        <w:rPr>
          <w:rFonts w:ascii="Calibri" w:hAnsi="Calibri" w:cs="Calibri"/>
          <w:snapToGrid w:val="0"/>
        </w:rPr>
        <w:t xml:space="preserve"> </w:t>
      </w:r>
      <w:r w:rsidR="002D6192" w:rsidRPr="0000517F">
        <w:rPr>
          <w:rFonts w:ascii="Calibri" w:hAnsi="Calibri" w:cs="Calibri"/>
          <w:snapToGrid w:val="0"/>
        </w:rPr>
        <w:t xml:space="preserve">1 </w:t>
      </w:r>
      <w:r w:rsidR="0000517F">
        <w:rPr>
          <w:rFonts w:ascii="Calibri" w:hAnsi="Calibri" w:cs="Calibri"/>
          <w:snapToGrid w:val="0"/>
        </w:rPr>
        <w:t>O</w:t>
      </w:r>
      <w:r w:rsidR="002D6192" w:rsidRPr="0000517F">
        <w:rPr>
          <w:rFonts w:ascii="Calibri" w:hAnsi="Calibri" w:cs="Calibri"/>
          <w:snapToGrid w:val="0"/>
        </w:rPr>
        <w:t xml:space="preserve">ct </w:t>
      </w:r>
      <w:r w:rsidR="0053723B">
        <w:rPr>
          <w:rFonts w:ascii="Calibri" w:hAnsi="Calibri" w:cs="Calibri"/>
          <w:snapToGrid w:val="0"/>
        </w:rPr>
        <w:t xml:space="preserve">@ </w:t>
      </w:r>
      <w:r w:rsidR="002D6192" w:rsidRPr="0000517F">
        <w:rPr>
          <w:rFonts w:ascii="Calibri" w:hAnsi="Calibri" w:cs="Calibri"/>
          <w:snapToGrid w:val="0"/>
        </w:rPr>
        <w:t>7.30pm</w:t>
      </w:r>
    </w:p>
    <w:p w14:paraId="39F99694" w14:textId="77777777" w:rsidR="0053723B" w:rsidRDefault="0053723B" w:rsidP="0053723B">
      <w:pPr>
        <w:ind w:right="-52"/>
        <w:rPr>
          <w:rFonts w:ascii="Calibri" w:hAnsi="Calibri" w:cs="Calibri"/>
          <w:b/>
        </w:rPr>
      </w:pPr>
    </w:p>
    <w:p w14:paraId="287DD6AF" w14:textId="6191AE4B" w:rsidR="000044DE" w:rsidRDefault="000044DE" w:rsidP="0053723B">
      <w:pPr>
        <w:ind w:right="-52"/>
        <w:rPr>
          <w:rFonts w:ascii="Calibri" w:hAnsi="Calibri" w:cs="Calibri"/>
        </w:rPr>
      </w:pPr>
      <w:r w:rsidRPr="002D6192">
        <w:rPr>
          <w:rFonts w:ascii="Calibri" w:hAnsi="Calibri" w:cs="Calibri"/>
          <w:b/>
        </w:rPr>
        <w:t>Photocall:</w:t>
      </w:r>
      <w:r w:rsidR="0053723B">
        <w:rPr>
          <w:rFonts w:ascii="Calibri" w:hAnsi="Calibri" w:cs="Calibri"/>
        </w:rPr>
        <w:t xml:space="preserve"> </w:t>
      </w:r>
      <w:r w:rsidR="0000517F">
        <w:rPr>
          <w:rFonts w:ascii="Calibri" w:hAnsi="Calibri" w:cs="Calibri"/>
        </w:rPr>
        <w:t>T</w:t>
      </w:r>
      <w:r w:rsidR="002D6192" w:rsidRPr="0000517F">
        <w:rPr>
          <w:rFonts w:ascii="Calibri" w:hAnsi="Calibri" w:cs="Calibri"/>
        </w:rPr>
        <w:t>uesday</w:t>
      </w:r>
      <w:r w:rsidR="0000517F">
        <w:rPr>
          <w:rFonts w:ascii="Calibri" w:hAnsi="Calibri" w:cs="Calibri"/>
        </w:rPr>
        <w:t xml:space="preserve"> </w:t>
      </w:r>
      <w:r w:rsidR="002D6192" w:rsidRPr="0000517F">
        <w:rPr>
          <w:rFonts w:ascii="Calibri" w:hAnsi="Calibri" w:cs="Calibri"/>
        </w:rPr>
        <w:t xml:space="preserve">28 </w:t>
      </w:r>
      <w:r w:rsidR="0000517F">
        <w:rPr>
          <w:rFonts w:ascii="Calibri" w:hAnsi="Calibri" w:cs="Calibri"/>
        </w:rPr>
        <w:t>S</w:t>
      </w:r>
      <w:r w:rsidR="002D6192" w:rsidRPr="0000517F">
        <w:rPr>
          <w:rFonts w:ascii="Calibri" w:hAnsi="Calibri" w:cs="Calibri"/>
        </w:rPr>
        <w:t>eptember at 1.30pm</w:t>
      </w:r>
    </w:p>
    <w:p w14:paraId="2CD84EA9" w14:textId="77777777" w:rsidR="008259C7" w:rsidRPr="0000517F" w:rsidRDefault="008259C7" w:rsidP="0053723B">
      <w:pPr>
        <w:ind w:right="-52"/>
        <w:rPr>
          <w:rFonts w:ascii="Calibri" w:hAnsi="Calibri" w:cs="Calibri"/>
        </w:rPr>
      </w:pPr>
    </w:p>
    <w:p w14:paraId="7A250040" w14:textId="78878145" w:rsidR="0053723B" w:rsidRDefault="000044DE" w:rsidP="0053723B">
      <w:pPr>
        <w:ind w:right="-52"/>
        <w:rPr>
          <w:rFonts w:ascii="Calibri" w:hAnsi="Calibri" w:cs="Calibri"/>
          <w:snapToGrid w:val="0"/>
        </w:rPr>
      </w:pPr>
      <w:r w:rsidRPr="002D6192">
        <w:rPr>
          <w:rFonts w:ascii="Calibri" w:hAnsi="Calibri" w:cs="Calibri"/>
          <w:b/>
          <w:color w:val="000000" w:themeColor="text1"/>
        </w:rPr>
        <w:t xml:space="preserve">Performance </w:t>
      </w:r>
      <w:r w:rsidR="00E56487">
        <w:rPr>
          <w:rFonts w:ascii="Calibri" w:hAnsi="Calibri" w:cs="Calibri"/>
          <w:b/>
          <w:color w:val="000000" w:themeColor="text1"/>
        </w:rPr>
        <w:t>Times</w:t>
      </w:r>
      <w:r w:rsidRPr="002D6192">
        <w:rPr>
          <w:rFonts w:ascii="Calibri" w:hAnsi="Calibri" w:cs="Calibri"/>
          <w:b/>
          <w:color w:val="000000" w:themeColor="text1"/>
        </w:rPr>
        <w:t xml:space="preserve">: </w:t>
      </w:r>
      <w:r w:rsidRPr="002D6192">
        <w:rPr>
          <w:rFonts w:ascii="Calibri" w:hAnsi="Calibri" w:cs="Calibri"/>
          <w:snapToGrid w:val="0"/>
        </w:rPr>
        <w:t xml:space="preserve">Tuesday </w:t>
      </w:r>
      <w:r w:rsidR="0053723B">
        <w:rPr>
          <w:rFonts w:ascii="Calibri" w:hAnsi="Calibri" w:cs="Calibri"/>
          <w:snapToGrid w:val="0"/>
        </w:rPr>
        <w:t>-</w:t>
      </w:r>
      <w:r w:rsidRPr="002D6192">
        <w:rPr>
          <w:rFonts w:ascii="Calibri" w:hAnsi="Calibri" w:cs="Calibri"/>
          <w:snapToGrid w:val="0"/>
        </w:rPr>
        <w:t xml:space="preserve"> Saturday </w:t>
      </w:r>
      <w:r w:rsidR="0053723B">
        <w:rPr>
          <w:rFonts w:ascii="Calibri" w:hAnsi="Calibri" w:cs="Calibri"/>
          <w:snapToGrid w:val="0"/>
        </w:rPr>
        <w:t>@</w:t>
      </w:r>
      <w:r w:rsidRPr="002D6192">
        <w:rPr>
          <w:rFonts w:ascii="Calibri" w:hAnsi="Calibri" w:cs="Calibri"/>
          <w:snapToGrid w:val="0"/>
        </w:rPr>
        <w:t xml:space="preserve"> 7.30pm</w:t>
      </w:r>
    </w:p>
    <w:p w14:paraId="57A0DD16" w14:textId="7E5328DC" w:rsidR="000044DE" w:rsidRPr="002D6192" w:rsidRDefault="000044DE" w:rsidP="0053723B">
      <w:pPr>
        <w:ind w:right="-52"/>
        <w:rPr>
          <w:rFonts w:ascii="Calibri" w:hAnsi="Calibri" w:cs="Calibri"/>
          <w:snapToGrid w:val="0"/>
        </w:rPr>
      </w:pPr>
      <w:r w:rsidRPr="002D6192">
        <w:rPr>
          <w:rFonts w:ascii="Calibri" w:hAnsi="Calibri" w:cs="Calibri"/>
          <w:snapToGrid w:val="0"/>
        </w:rPr>
        <w:t>Saturday</w:t>
      </w:r>
      <w:r w:rsidR="0053723B">
        <w:rPr>
          <w:rFonts w:ascii="Calibri" w:hAnsi="Calibri" w:cs="Calibri"/>
          <w:snapToGrid w:val="0"/>
        </w:rPr>
        <w:t xml:space="preserve">s &amp; </w:t>
      </w:r>
      <w:r w:rsidRPr="002D6192">
        <w:rPr>
          <w:rFonts w:ascii="Calibri" w:hAnsi="Calibri" w:cs="Calibri"/>
          <w:snapToGrid w:val="0"/>
        </w:rPr>
        <w:t>Sunday</w:t>
      </w:r>
      <w:r w:rsidR="0053723B">
        <w:rPr>
          <w:rFonts w:ascii="Calibri" w:hAnsi="Calibri" w:cs="Calibri"/>
          <w:snapToGrid w:val="0"/>
        </w:rPr>
        <w:t>s</w:t>
      </w:r>
      <w:r w:rsidRPr="002D6192">
        <w:rPr>
          <w:rFonts w:ascii="Calibri" w:hAnsi="Calibri" w:cs="Calibri"/>
          <w:snapToGrid w:val="0"/>
        </w:rPr>
        <w:t xml:space="preserve"> </w:t>
      </w:r>
      <w:r w:rsidR="0053723B">
        <w:rPr>
          <w:rFonts w:ascii="Calibri" w:hAnsi="Calibri" w:cs="Calibri"/>
          <w:snapToGrid w:val="0"/>
        </w:rPr>
        <w:t>@</w:t>
      </w:r>
      <w:r w:rsidRPr="002D6192">
        <w:rPr>
          <w:rFonts w:ascii="Calibri" w:hAnsi="Calibri" w:cs="Calibri"/>
          <w:snapToGrid w:val="0"/>
        </w:rPr>
        <w:t xml:space="preserve"> 3.00pm</w:t>
      </w:r>
    </w:p>
    <w:p w14:paraId="23090B17" w14:textId="77777777" w:rsidR="00343327" w:rsidRPr="002D6192" w:rsidRDefault="00343327" w:rsidP="0053723B">
      <w:pPr>
        <w:ind w:right="-52"/>
        <w:rPr>
          <w:rFonts w:ascii="Calibri" w:hAnsi="Calibri" w:cs="Calibri"/>
          <w:b/>
          <w:color w:val="000000" w:themeColor="text1"/>
        </w:rPr>
      </w:pPr>
    </w:p>
    <w:p w14:paraId="025E9483" w14:textId="08C7570E" w:rsidR="00E56487" w:rsidRPr="0053723B" w:rsidRDefault="0053723B" w:rsidP="0053723B">
      <w:pPr>
        <w:ind w:right="-52"/>
        <w:jc w:val="both"/>
        <w:rPr>
          <w:rFonts w:ascii="Calibri" w:hAnsi="Calibri" w:cs="Calibri"/>
          <w:b/>
          <w:snapToGrid w:val="0"/>
        </w:rPr>
      </w:pPr>
      <w:r w:rsidRPr="0053723B">
        <w:rPr>
          <w:rFonts w:ascii="Calibri" w:hAnsi="Calibri" w:cs="Calibri"/>
          <w:b/>
          <w:snapToGrid w:val="0"/>
        </w:rPr>
        <w:t xml:space="preserve">Ticket </w:t>
      </w:r>
      <w:r w:rsidR="000044DE" w:rsidRPr="0053723B">
        <w:rPr>
          <w:rFonts w:ascii="Calibri" w:hAnsi="Calibri" w:cs="Calibri"/>
          <w:b/>
          <w:snapToGrid w:val="0"/>
        </w:rPr>
        <w:t>Prices until 10 October 2021</w:t>
      </w:r>
      <w:r w:rsidR="00E56487" w:rsidRPr="0053723B">
        <w:rPr>
          <w:rFonts w:ascii="Calibri" w:hAnsi="Calibri" w:cs="Calibri"/>
          <w:b/>
          <w:snapToGrid w:val="0"/>
        </w:rPr>
        <w:t>:</w:t>
      </w:r>
    </w:p>
    <w:p w14:paraId="26E52C88" w14:textId="77777777" w:rsidR="0053723B" w:rsidRDefault="000044DE" w:rsidP="0053723B">
      <w:pPr>
        <w:ind w:right="-52"/>
        <w:jc w:val="both"/>
        <w:rPr>
          <w:rFonts w:ascii="Calibri" w:hAnsi="Calibri" w:cs="Calibri"/>
          <w:color w:val="000000"/>
        </w:rPr>
      </w:pPr>
      <w:r w:rsidRPr="002D6192">
        <w:rPr>
          <w:rFonts w:ascii="Calibri" w:hAnsi="Calibri" w:cs="Calibri"/>
          <w:color w:val="000000"/>
        </w:rPr>
        <w:lastRenderedPageBreak/>
        <w:t xml:space="preserve">Tickets £18, £16 concessions, except Tuesday evenings £16 all seats, and Friday and Saturday evenings £18 all seats. </w:t>
      </w:r>
      <w:r w:rsidRPr="002D6192">
        <w:rPr>
          <w:rFonts w:ascii="Calibri" w:hAnsi="Calibri" w:cs="Calibri"/>
        </w:rPr>
        <w:t xml:space="preserve">Previews </w:t>
      </w:r>
      <w:r w:rsidRPr="002D6192">
        <w:rPr>
          <w:rFonts w:ascii="Calibri" w:hAnsi="Calibri" w:cs="Calibri"/>
          <w:color w:val="000000"/>
        </w:rPr>
        <w:t>(28 and 29 September) £14 all seats.</w:t>
      </w:r>
    </w:p>
    <w:p w14:paraId="3636C21A" w14:textId="6DC12CEB" w:rsidR="0053723B" w:rsidRDefault="000044DE" w:rsidP="0053723B">
      <w:pPr>
        <w:ind w:right="-52"/>
        <w:jc w:val="both"/>
        <w:rPr>
          <w:rFonts w:ascii="Calibri" w:hAnsi="Calibri" w:cs="Calibri"/>
        </w:rPr>
      </w:pPr>
      <w:r w:rsidRPr="002D6192">
        <w:rPr>
          <w:rFonts w:ascii="Calibri" w:hAnsi="Calibri" w:cs="Calibri"/>
          <w:color w:val="000000"/>
        </w:rPr>
        <w:br/>
      </w:r>
      <w:r w:rsidRPr="002D6192">
        <w:rPr>
          <w:rFonts w:ascii="Calibri" w:hAnsi="Calibri" w:cs="Calibri"/>
        </w:rPr>
        <w:t xml:space="preserve">£10 tickets for Under 30s for performances from Tuesday to Sunday of the first week when booked online only. </w:t>
      </w:r>
    </w:p>
    <w:p w14:paraId="6968928E" w14:textId="57536AD8" w:rsidR="000044DE" w:rsidRPr="002D6192" w:rsidRDefault="000044DE" w:rsidP="0053723B">
      <w:pPr>
        <w:ind w:right="-52"/>
        <w:jc w:val="both"/>
        <w:rPr>
          <w:rFonts w:ascii="Calibri" w:hAnsi="Calibri" w:cs="Calibri"/>
          <w:color w:val="000000"/>
        </w:rPr>
      </w:pPr>
      <w:r w:rsidRPr="002D6192">
        <w:rPr>
          <w:rFonts w:ascii="Calibri" w:hAnsi="Calibri" w:cs="Calibri"/>
        </w:rPr>
        <w:br/>
        <w:t xml:space="preserve">£14 tickets for residents of the Royal Borough of Kensington and Chelsea on Saturday 2 October 2021 at 7.30pm </w:t>
      </w:r>
      <w:r w:rsidRPr="002D6192">
        <w:rPr>
          <w:rFonts w:ascii="Calibri" w:hAnsi="Calibri" w:cs="Calibri"/>
          <w:color w:val="000000"/>
        </w:rPr>
        <w:t>booked online only.</w:t>
      </w:r>
    </w:p>
    <w:p w14:paraId="1E1B400E" w14:textId="77777777" w:rsidR="00D013C5" w:rsidRDefault="00D013C5" w:rsidP="0053723B">
      <w:pPr>
        <w:shd w:val="solid" w:color="FFFFFF" w:fill="FFFFFF"/>
        <w:ind w:right="-52"/>
        <w:jc w:val="both"/>
        <w:rPr>
          <w:rFonts w:ascii="Calibri" w:hAnsi="Calibri" w:cs="Calibri"/>
          <w:b/>
          <w:i/>
          <w:snapToGrid w:val="0"/>
        </w:rPr>
      </w:pPr>
    </w:p>
    <w:p w14:paraId="5E9C2D1F" w14:textId="4232BB35" w:rsidR="00E56487" w:rsidRPr="0053723B" w:rsidRDefault="0053723B" w:rsidP="0053723B">
      <w:pPr>
        <w:shd w:val="solid" w:color="FFFFFF" w:fill="FFFFFF"/>
        <w:ind w:right="-52"/>
        <w:jc w:val="both"/>
        <w:rPr>
          <w:rFonts w:ascii="Calibri" w:hAnsi="Calibri" w:cs="Calibri"/>
          <w:color w:val="000000"/>
        </w:rPr>
      </w:pPr>
      <w:r w:rsidRPr="0053723B">
        <w:rPr>
          <w:rFonts w:ascii="Calibri" w:hAnsi="Calibri" w:cs="Calibri"/>
          <w:b/>
          <w:snapToGrid w:val="0"/>
        </w:rPr>
        <w:t xml:space="preserve">Ticket </w:t>
      </w:r>
      <w:r w:rsidR="000044DE" w:rsidRPr="0053723B">
        <w:rPr>
          <w:rFonts w:ascii="Calibri" w:hAnsi="Calibri" w:cs="Calibri"/>
          <w:b/>
          <w:snapToGrid w:val="0"/>
        </w:rPr>
        <w:t>Prices from 12 October 2021</w:t>
      </w:r>
      <w:r>
        <w:rPr>
          <w:rFonts w:ascii="Calibri" w:hAnsi="Calibri" w:cs="Calibri"/>
          <w:b/>
          <w:snapToGrid w:val="0"/>
        </w:rPr>
        <w:t>:</w:t>
      </w:r>
    </w:p>
    <w:p w14:paraId="24342677" w14:textId="7A0B4D40" w:rsidR="00A844E6" w:rsidRDefault="000044DE" w:rsidP="0053723B">
      <w:pPr>
        <w:shd w:val="solid" w:color="FFFFFF" w:fill="FFFFFF"/>
        <w:ind w:right="-52"/>
        <w:jc w:val="both"/>
        <w:rPr>
          <w:rFonts w:ascii="Calibri" w:hAnsi="Calibri" w:cs="Calibri"/>
          <w:color w:val="000000"/>
        </w:rPr>
      </w:pPr>
      <w:r w:rsidRPr="002D6192">
        <w:rPr>
          <w:rFonts w:ascii="Calibri" w:hAnsi="Calibri" w:cs="Calibri"/>
          <w:color w:val="000000"/>
        </w:rPr>
        <w:t>Tickets £20, £18 concessions, except Tuesday evenings £18 all seats, and Friday and Saturday evenings £20 all seats.</w:t>
      </w:r>
    </w:p>
    <w:p w14:paraId="1E9F9600" w14:textId="77777777" w:rsidR="007566F4" w:rsidRPr="007566F4" w:rsidRDefault="007566F4" w:rsidP="0053723B">
      <w:pPr>
        <w:shd w:val="solid" w:color="FFFFFF" w:fill="FFFFFF"/>
        <w:ind w:right="-52"/>
        <w:rPr>
          <w:rFonts w:ascii="Calibri" w:hAnsi="Calibri" w:cs="Calibri"/>
          <w:color w:val="000000"/>
        </w:rPr>
      </w:pPr>
    </w:p>
    <w:p w14:paraId="49213180" w14:textId="7B05A149" w:rsidR="000044DE" w:rsidRPr="00427F91" w:rsidRDefault="007566F4" w:rsidP="0053723B">
      <w:pPr>
        <w:shd w:val="solid" w:color="FFFFFF" w:fill="FFFFFF"/>
        <w:ind w:right="-52"/>
        <w:rPr>
          <w:rFonts w:ascii="Calibri" w:hAnsi="Calibri" w:cs="Calibri"/>
        </w:rPr>
      </w:pPr>
      <w:r>
        <w:rPr>
          <w:rFonts w:ascii="Calibri" w:hAnsi="Calibri" w:cs="Calibri"/>
          <w:b/>
        </w:rPr>
        <w:t>Running Time</w:t>
      </w:r>
      <w:r w:rsidR="000044DE" w:rsidRPr="0000517F">
        <w:rPr>
          <w:rFonts w:ascii="Calibri" w:hAnsi="Calibri" w:cs="Calibri"/>
          <w:b/>
        </w:rPr>
        <w:t>:</w:t>
      </w:r>
      <w:r w:rsidR="000044DE" w:rsidRPr="002D6192">
        <w:rPr>
          <w:rFonts w:ascii="Calibri" w:hAnsi="Calibri" w:cs="Calibri"/>
        </w:rPr>
        <w:t xml:space="preserve"> 2 hours 10 minutes </w:t>
      </w:r>
      <w:r>
        <w:rPr>
          <w:rFonts w:ascii="Calibri" w:hAnsi="Calibri" w:cs="Calibri"/>
        </w:rPr>
        <w:t>(</w:t>
      </w:r>
      <w:r w:rsidR="000044DE" w:rsidRPr="002D6192">
        <w:rPr>
          <w:rFonts w:ascii="Calibri" w:hAnsi="Calibri" w:cs="Calibri"/>
        </w:rPr>
        <w:t xml:space="preserve">including </w:t>
      </w:r>
      <w:r>
        <w:rPr>
          <w:rFonts w:ascii="Calibri" w:hAnsi="Calibri" w:cs="Calibri"/>
        </w:rPr>
        <w:t>interval)</w:t>
      </w:r>
    </w:p>
    <w:p w14:paraId="19AC17BC" w14:textId="77777777" w:rsidR="007566F4" w:rsidRDefault="007566F4" w:rsidP="0053723B">
      <w:pPr>
        <w:ind w:right="-52"/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1974C9CE" w14:textId="6B4A3A51" w:rsidR="000044DE" w:rsidRPr="00427F91" w:rsidRDefault="000044DE" w:rsidP="0053723B">
      <w:pPr>
        <w:ind w:right="-52"/>
        <w:rPr>
          <w:rFonts w:ascii="Calibri" w:hAnsi="Calibri" w:cs="Calibri"/>
        </w:rPr>
      </w:pPr>
      <w:r w:rsidRPr="002D6192">
        <w:rPr>
          <w:rFonts w:ascii="Calibri" w:hAnsi="Calibri" w:cs="Calibri"/>
          <w:b/>
          <w:bCs/>
          <w:color w:val="000000"/>
          <w:shd w:val="clear" w:color="auto" w:fill="FFFFFF"/>
        </w:rPr>
        <w:t>Address:</w:t>
      </w:r>
      <w:r w:rsidRPr="002D6192">
        <w:rPr>
          <w:rFonts w:ascii="Calibri" w:hAnsi="Calibri" w:cs="Calibri"/>
          <w:color w:val="000000"/>
          <w:shd w:val="clear" w:color="auto" w:fill="FFFFFF"/>
        </w:rPr>
        <w:t> </w:t>
      </w:r>
      <w:r w:rsidRPr="002D6192">
        <w:rPr>
          <w:rFonts w:ascii="Calibri" w:hAnsi="Calibri" w:cs="Calibri"/>
        </w:rPr>
        <w:t>Finborough Theatre, 118 Finborough Road, London SW10 9ED</w:t>
      </w:r>
    </w:p>
    <w:p w14:paraId="6A027AE8" w14:textId="77777777" w:rsidR="007566F4" w:rsidRDefault="007566F4" w:rsidP="0053723B">
      <w:pPr>
        <w:ind w:right="-52"/>
        <w:rPr>
          <w:rFonts w:ascii="Calibri" w:hAnsi="Calibri" w:cs="Calibri"/>
          <w:b/>
          <w:shd w:val="clear" w:color="auto" w:fill="FFFFFF"/>
        </w:rPr>
      </w:pPr>
    </w:p>
    <w:p w14:paraId="2B3011B9" w14:textId="22095FDD" w:rsidR="000044DE" w:rsidRPr="002D6192" w:rsidRDefault="000044DE" w:rsidP="0053723B">
      <w:pPr>
        <w:ind w:right="-52"/>
        <w:rPr>
          <w:rFonts w:ascii="Calibri" w:hAnsi="Calibri" w:cs="Calibri"/>
        </w:rPr>
      </w:pPr>
      <w:r w:rsidRPr="002D6192">
        <w:rPr>
          <w:rFonts w:ascii="Calibri" w:hAnsi="Calibri" w:cs="Calibri"/>
          <w:b/>
          <w:shd w:val="clear" w:color="auto" w:fill="FFFFFF"/>
        </w:rPr>
        <w:t xml:space="preserve">Website: </w:t>
      </w:r>
      <w:r w:rsidRPr="002D6192">
        <w:rPr>
          <w:rFonts w:ascii="Calibri" w:hAnsi="Calibri" w:cs="Calibri"/>
        </w:rPr>
        <w:t>www.finboroughtheatre.co.uk</w:t>
      </w:r>
    </w:p>
    <w:p w14:paraId="2775F1A7" w14:textId="77777777" w:rsidR="007566F4" w:rsidRDefault="007566F4" w:rsidP="0053723B">
      <w:pPr>
        <w:ind w:right="-52"/>
        <w:rPr>
          <w:rFonts w:ascii="Calibri" w:hAnsi="Calibri" w:cs="Calibri"/>
          <w:b/>
          <w:bCs/>
        </w:rPr>
      </w:pPr>
    </w:p>
    <w:p w14:paraId="32D03F69" w14:textId="7C320EFD" w:rsidR="000044DE" w:rsidRPr="002D6192" w:rsidRDefault="000044DE" w:rsidP="0053723B">
      <w:pPr>
        <w:ind w:right="-52"/>
        <w:rPr>
          <w:rFonts w:ascii="Calibri" w:hAnsi="Calibri" w:cs="Calibri"/>
        </w:rPr>
      </w:pPr>
      <w:r w:rsidRPr="002D6192">
        <w:rPr>
          <w:rFonts w:ascii="Calibri" w:hAnsi="Calibri" w:cs="Calibri"/>
          <w:b/>
          <w:bCs/>
        </w:rPr>
        <w:t>Box Office:</w:t>
      </w:r>
      <w:r w:rsidRPr="002D6192">
        <w:rPr>
          <w:rFonts w:ascii="Calibri" w:hAnsi="Calibri" w:cs="Calibri"/>
          <w:bCs/>
        </w:rPr>
        <w:t xml:space="preserve"> </w:t>
      </w:r>
      <w:r w:rsidRPr="002D6192">
        <w:rPr>
          <w:rFonts w:ascii="Calibri" w:hAnsi="Calibri" w:cs="Calibri"/>
        </w:rPr>
        <w:t xml:space="preserve">020 7244 7439 </w:t>
      </w:r>
    </w:p>
    <w:p w14:paraId="1C9E9606" w14:textId="77777777" w:rsidR="000044DE" w:rsidRDefault="000044DE" w:rsidP="0053723B">
      <w:pPr>
        <w:pBdr>
          <w:bottom w:val="single" w:sz="6" w:space="1" w:color="auto"/>
        </w:pBdr>
        <w:ind w:right="-52"/>
        <w:jc w:val="center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pt-PT"/>
        </w:rPr>
      </w:pPr>
    </w:p>
    <w:p w14:paraId="0AEE1F14" w14:textId="77777777" w:rsidR="000044DE" w:rsidRDefault="000044DE" w:rsidP="0053723B">
      <w:pPr>
        <w:ind w:right="843"/>
        <w:jc w:val="center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pt-PT"/>
        </w:rPr>
      </w:pPr>
    </w:p>
    <w:p w14:paraId="2B32E3CE" w14:textId="517E9793" w:rsidR="00D434B7" w:rsidRDefault="00D434B7" w:rsidP="0053723B">
      <w:pPr>
        <w:pStyle w:val="BodyB"/>
        <w:ind w:right="843"/>
        <w:rPr>
          <w:rFonts w:ascii="Tahoma" w:hAnsi="Tahoma" w:cs="Tahoma"/>
        </w:rPr>
      </w:pPr>
    </w:p>
    <w:p w14:paraId="74D096B7" w14:textId="77777777" w:rsidR="007566F4" w:rsidRDefault="007566F4" w:rsidP="007566F4">
      <w:pPr>
        <w:jc w:val="center"/>
        <w:rPr>
          <w:rFonts w:ascii="Calibri" w:hAnsi="Calibri"/>
          <w:b/>
          <w:bCs/>
          <w:lang w:val="pt-PT"/>
        </w:rPr>
        <w:sectPr w:rsidR="007566F4" w:rsidSect="0053723B">
          <w:headerReference w:type="default" r:id="rId10"/>
          <w:headerReference w:type="first" r:id="rId11"/>
          <w:pgSz w:w="11900" w:h="16840"/>
          <w:pgMar w:top="1903" w:right="1440" w:bottom="1440" w:left="1440" w:header="709" w:footer="709" w:gutter="0"/>
          <w:cols w:space="708"/>
          <w:titlePg/>
          <w:docGrid w:linePitch="360"/>
        </w:sectPr>
      </w:pPr>
    </w:p>
    <w:p w14:paraId="0132DBED" w14:textId="77777777" w:rsidR="007566F4" w:rsidRPr="00116986" w:rsidRDefault="007566F4" w:rsidP="007566F4">
      <w:pPr>
        <w:jc w:val="center"/>
        <w:rPr>
          <w:rFonts w:ascii="Calibri" w:hAnsi="Calibri"/>
          <w:b/>
          <w:bCs/>
          <w:lang w:val="pt-PT"/>
        </w:rPr>
      </w:pPr>
      <w:r w:rsidRPr="00116986">
        <w:rPr>
          <w:rFonts w:ascii="Calibri" w:hAnsi="Calibri"/>
          <w:b/>
          <w:bCs/>
          <w:lang w:val="pt-PT"/>
        </w:rPr>
        <w:t>PRESS CONTACT: EMMA HOLLAND PR (EHPR)</w:t>
      </w:r>
    </w:p>
    <w:p w14:paraId="172BC6E0" w14:textId="77777777" w:rsidR="007566F4" w:rsidRPr="00116986" w:rsidRDefault="007566F4" w:rsidP="007566F4">
      <w:pPr>
        <w:jc w:val="center"/>
        <w:rPr>
          <w:rFonts w:ascii="Calibri" w:hAnsi="Calibri"/>
          <w:b/>
          <w:bCs/>
          <w:lang w:val="pt-PT"/>
        </w:rPr>
      </w:pPr>
      <w:r w:rsidRPr="00116986">
        <w:rPr>
          <w:rFonts w:ascii="Calibri" w:hAnsi="Calibri"/>
          <w:b/>
          <w:bCs/>
          <w:lang w:val="pt-PT"/>
        </w:rPr>
        <w:t xml:space="preserve">W:  </w:t>
      </w:r>
      <w:hyperlink r:id="rId12" w:history="1">
        <w:r w:rsidRPr="00116986">
          <w:rPr>
            <w:rStyle w:val="Hyperlink"/>
            <w:rFonts w:ascii="Calibri" w:hAnsi="Calibri"/>
            <w:b/>
            <w:bCs/>
            <w:lang w:val="pt-PT"/>
          </w:rPr>
          <w:t>www.emmahollandpr.com</w:t>
        </w:r>
      </w:hyperlink>
    </w:p>
    <w:p w14:paraId="05794690" w14:textId="77777777" w:rsidR="007566F4" w:rsidRPr="00070A53" w:rsidRDefault="007566F4" w:rsidP="007566F4">
      <w:pPr>
        <w:jc w:val="center"/>
        <w:rPr>
          <w:rFonts w:ascii="Calibri" w:hAnsi="Calibri"/>
          <w:b/>
          <w:bCs/>
          <w:sz w:val="18"/>
          <w:szCs w:val="18"/>
          <w:lang w:val="pt-PT"/>
        </w:rPr>
      </w:pPr>
    </w:p>
    <w:p w14:paraId="140F264E" w14:textId="77777777" w:rsidR="0053723B" w:rsidRDefault="0053723B" w:rsidP="007566F4">
      <w:pPr>
        <w:jc w:val="center"/>
        <w:rPr>
          <w:rFonts w:ascii="Calibri" w:hAnsi="Calibri" w:cs="Calibri"/>
          <w:b/>
          <w:bCs/>
          <w:lang w:val="sv-SE"/>
        </w:rPr>
      </w:pPr>
    </w:p>
    <w:p w14:paraId="1894B05C" w14:textId="1F04BE8F" w:rsidR="007566F4" w:rsidRPr="00224144" w:rsidRDefault="007566F4" w:rsidP="007566F4">
      <w:pPr>
        <w:jc w:val="center"/>
        <w:rPr>
          <w:rFonts w:ascii="Calibri" w:hAnsi="Calibri" w:cs="Calibri"/>
          <w:b/>
          <w:bCs/>
          <w:lang w:val="sv-SE"/>
        </w:rPr>
      </w:pPr>
      <w:r w:rsidRPr="00CF3ED6">
        <w:rPr>
          <w:rFonts w:ascii="Calibri" w:hAnsi="Calibri" w:cs="Calibri"/>
          <w:b/>
          <w:bCs/>
          <w:lang w:val="sv-SE"/>
        </w:rPr>
        <w:t>Emma Holland</w:t>
      </w:r>
    </w:p>
    <w:p w14:paraId="1B3E716F" w14:textId="77777777" w:rsidR="007566F4" w:rsidRPr="00732F01" w:rsidRDefault="007566F4" w:rsidP="007566F4">
      <w:pPr>
        <w:jc w:val="center"/>
        <w:rPr>
          <w:rFonts w:ascii="Calibri" w:hAnsi="Calibri" w:cs="Calibri"/>
          <w:lang w:val="pt-PT"/>
        </w:rPr>
      </w:pPr>
      <w:r w:rsidRPr="00732F01">
        <w:rPr>
          <w:rFonts w:ascii="Calibri" w:hAnsi="Calibri" w:cs="Calibri"/>
          <w:bCs/>
          <w:lang w:val="pt-PT"/>
        </w:rPr>
        <w:t xml:space="preserve">E: </w:t>
      </w:r>
      <w:hyperlink r:id="rId13" w:history="1">
        <w:r w:rsidRPr="00732F01">
          <w:rPr>
            <w:rStyle w:val="Hyperlink"/>
            <w:rFonts w:ascii="Calibri" w:hAnsi="Calibri" w:cs="Calibri"/>
            <w:bCs/>
            <w:lang w:val="pt-PT"/>
          </w:rPr>
          <w:t>emma@emmahollandpr.com</w:t>
        </w:r>
      </w:hyperlink>
    </w:p>
    <w:p w14:paraId="45926D67" w14:textId="77777777" w:rsidR="007566F4" w:rsidRDefault="007566F4" w:rsidP="007566F4">
      <w:pPr>
        <w:jc w:val="center"/>
        <w:rPr>
          <w:rFonts w:ascii="Calibri" w:hAnsi="Calibri" w:cs="Calibri"/>
          <w:bCs/>
          <w:lang w:val="pt-PT"/>
        </w:rPr>
      </w:pPr>
      <w:r w:rsidRPr="00732F01">
        <w:rPr>
          <w:rFonts w:ascii="Calibri" w:hAnsi="Calibri" w:cs="Calibri"/>
          <w:bCs/>
          <w:lang w:val="pt-PT"/>
        </w:rPr>
        <w:t>M: 0791 709 4203</w:t>
      </w:r>
    </w:p>
    <w:p w14:paraId="1D7BE1D9" w14:textId="77777777" w:rsidR="007566F4" w:rsidRPr="005A2196" w:rsidRDefault="007566F4" w:rsidP="007566F4">
      <w:pPr>
        <w:jc w:val="center"/>
        <w:rPr>
          <w:rFonts w:ascii="Calibri" w:hAnsi="Calibri" w:cs="Calibri"/>
          <w:bCs/>
          <w:sz w:val="13"/>
          <w:lang w:val="pt-PT"/>
        </w:rPr>
      </w:pPr>
    </w:p>
    <w:p w14:paraId="34940053" w14:textId="77777777" w:rsidR="007566F4" w:rsidRPr="005A2196" w:rsidRDefault="007566F4" w:rsidP="007566F4">
      <w:pPr>
        <w:rPr>
          <w:rFonts w:ascii="Calibri" w:hAnsi="Calibri" w:cs="Calibri"/>
          <w:bCs/>
          <w:sz w:val="15"/>
          <w:lang w:val="pt-PT"/>
        </w:rPr>
        <w:sectPr w:rsidR="007566F4" w:rsidRPr="005A2196" w:rsidSect="00BF5E5D">
          <w:headerReference w:type="default" r:id="rId14"/>
          <w:headerReference w:type="first" r:id="rId15"/>
          <w:type w:val="continuous"/>
          <w:pgSz w:w="11900" w:h="16840"/>
          <w:pgMar w:top="1513" w:right="1440" w:bottom="1440" w:left="1440" w:header="709" w:footer="709" w:gutter="0"/>
          <w:cols w:space="708"/>
          <w:titlePg/>
          <w:docGrid w:linePitch="360"/>
        </w:sectPr>
      </w:pPr>
    </w:p>
    <w:p w14:paraId="2CDD365D" w14:textId="77777777" w:rsidR="007566F4" w:rsidRPr="005A2196" w:rsidRDefault="007566F4" w:rsidP="007566F4">
      <w:pPr>
        <w:jc w:val="center"/>
        <w:rPr>
          <w:rFonts w:ascii="Calibri" w:hAnsi="Calibri" w:cs="Calibri"/>
          <w:b/>
          <w:bCs/>
          <w:lang w:val="pt-PT"/>
        </w:rPr>
      </w:pPr>
      <w:r w:rsidRPr="005A2196">
        <w:rPr>
          <w:rFonts w:ascii="Calibri" w:hAnsi="Calibri" w:cs="Calibri"/>
          <w:b/>
          <w:bCs/>
          <w:lang w:val="pt-PT"/>
        </w:rPr>
        <w:t>Georgie Robinson</w:t>
      </w:r>
    </w:p>
    <w:p w14:paraId="3D7B48D4" w14:textId="77777777" w:rsidR="007566F4" w:rsidRPr="005A2196" w:rsidRDefault="007566F4" w:rsidP="007566F4">
      <w:pPr>
        <w:jc w:val="center"/>
        <w:rPr>
          <w:rFonts w:ascii="Calibri" w:hAnsi="Calibri" w:cs="Calibri"/>
          <w:bCs/>
          <w:lang w:val="pt-PT"/>
        </w:rPr>
      </w:pPr>
      <w:r w:rsidRPr="005A2196">
        <w:rPr>
          <w:rFonts w:ascii="Calibri" w:hAnsi="Calibri" w:cs="Calibri"/>
          <w:bCs/>
          <w:lang w:val="pt-PT"/>
        </w:rPr>
        <w:t xml:space="preserve">E: </w:t>
      </w:r>
      <w:hyperlink r:id="rId16" w:history="1">
        <w:r w:rsidRPr="005A2196">
          <w:rPr>
            <w:rStyle w:val="Hyperlink"/>
            <w:rFonts w:ascii="Calibri" w:hAnsi="Calibri" w:cs="Calibri"/>
            <w:bCs/>
            <w:color w:val="000000" w:themeColor="text1"/>
            <w:lang w:val="pt-PT"/>
          </w:rPr>
          <w:t>georgie@emmahollandpr.com</w:t>
        </w:r>
      </w:hyperlink>
    </w:p>
    <w:p w14:paraId="3DA5CBF3" w14:textId="794DECE1" w:rsidR="007566F4" w:rsidRPr="005A2196" w:rsidRDefault="007566F4" w:rsidP="007566F4">
      <w:pPr>
        <w:jc w:val="center"/>
        <w:rPr>
          <w:rFonts w:ascii="Calibri" w:hAnsi="Calibri" w:cs="Calibri"/>
          <w:bCs/>
          <w:lang w:val="pt-PT"/>
        </w:rPr>
      </w:pPr>
      <w:r w:rsidRPr="005A2196">
        <w:rPr>
          <w:rFonts w:ascii="Calibri" w:hAnsi="Calibri" w:cs="Calibri"/>
          <w:bCs/>
          <w:lang w:val="pt-PT"/>
        </w:rPr>
        <w:t>M: 07512112776</w:t>
      </w:r>
    </w:p>
    <w:p w14:paraId="1C8E0870" w14:textId="62FF0BAA" w:rsidR="007566F4" w:rsidRPr="005A2196" w:rsidRDefault="007566F4" w:rsidP="007566F4">
      <w:pPr>
        <w:jc w:val="center"/>
        <w:rPr>
          <w:rFonts w:ascii="Calibri" w:hAnsi="Calibri" w:cs="Calibri"/>
          <w:bCs/>
          <w:lang w:val="pt-PT"/>
        </w:rPr>
      </w:pPr>
    </w:p>
    <w:p w14:paraId="0FE67E64" w14:textId="36ECE949" w:rsidR="007566F4" w:rsidRPr="005A2196" w:rsidRDefault="007566F4" w:rsidP="007566F4">
      <w:pPr>
        <w:jc w:val="center"/>
        <w:rPr>
          <w:rFonts w:ascii="Calibri" w:hAnsi="Calibri" w:cs="Calibri"/>
          <w:b/>
          <w:bCs/>
          <w:lang w:val="pt-PT"/>
        </w:rPr>
      </w:pPr>
      <w:r w:rsidRPr="005A2196">
        <w:rPr>
          <w:rFonts w:ascii="Calibri" w:hAnsi="Calibri" w:cs="Calibri"/>
          <w:b/>
          <w:bCs/>
          <w:lang w:val="pt-PT"/>
        </w:rPr>
        <w:t>Susie Browning</w:t>
      </w:r>
    </w:p>
    <w:p w14:paraId="188B83AB" w14:textId="0ACA313C" w:rsidR="007566F4" w:rsidRPr="005A2196" w:rsidRDefault="007566F4" w:rsidP="007566F4">
      <w:pPr>
        <w:jc w:val="center"/>
        <w:rPr>
          <w:rFonts w:ascii="Calibri" w:hAnsi="Calibri" w:cs="Calibri"/>
          <w:bCs/>
          <w:color w:val="000000" w:themeColor="text1"/>
          <w:lang w:val="pt-PT"/>
        </w:rPr>
      </w:pPr>
      <w:r w:rsidRPr="005A2196">
        <w:rPr>
          <w:rFonts w:ascii="Calibri" w:hAnsi="Calibri" w:cs="Calibri"/>
          <w:bCs/>
          <w:color w:val="000000" w:themeColor="text1"/>
          <w:lang w:val="pt-PT"/>
        </w:rPr>
        <w:t xml:space="preserve">E: </w:t>
      </w:r>
      <w:hyperlink r:id="rId17" w:history="1">
        <w:r w:rsidRPr="005A2196">
          <w:rPr>
            <w:rStyle w:val="Hyperlink"/>
            <w:rFonts w:ascii="Calibri" w:hAnsi="Calibri" w:cs="Calibri"/>
            <w:bCs/>
            <w:color w:val="000000" w:themeColor="text1"/>
            <w:lang w:val="pt-PT"/>
          </w:rPr>
          <w:t>susie@emmahollandpr.com</w:t>
        </w:r>
      </w:hyperlink>
    </w:p>
    <w:p w14:paraId="3B46F995" w14:textId="3A6F9B23" w:rsidR="007566F4" w:rsidRPr="005A2196" w:rsidRDefault="007566F4" w:rsidP="007566F4">
      <w:pPr>
        <w:jc w:val="center"/>
        <w:rPr>
          <w:rFonts w:ascii="Calibri" w:hAnsi="Calibri" w:cs="Calibri"/>
          <w:bCs/>
          <w:lang w:val="pt-PT"/>
        </w:rPr>
      </w:pPr>
      <w:r w:rsidRPr="005A2196">
        <w:rPr>
          <w:rFonts w:ascii="Calibri" w:hAnsi="Calibri" w:cs="Calibri"/>
          <w:bCs/>
          <w:lang w:val="pt-PT"/>
        </w:rPr>
        <w:t>M: 07957974063</w:t>
      </w:r>
    </w:p>
    <w:p w14:paraId="4F1A6211" w14:textId="77777777" w:rsidR="007566F4" w:rsidRDefault="007566F4" w:rsidP="007566F4">
      <w:pPr>
        <w:rPr>
          <w:rFonts w:ascii="Calibri" w:hAnsi="Calibri" w:cs="Calibri"/>
        </w:rPr>
        <w:sectPr w:rsidR="007566F4" w:rsidSect="007566F4">
          <w:type w:val="continuous"/>
          <w:pgSz w:w="11900" w:h="16840"/>
          <w:pgMar w:top="1513" w:right="1440" w:bottom="1440" w:left="1440" w:header="709" w:footer="709" w:gutter="0"/>
          <w:cols w:num="2" w:space="708"/>
          <w:titlePg/>
          <w:docGrid w:linePitch="360"/>
        </w:sectPr>
      </w:pPr>
    </w:p>
    <w:p w14:paraId="2CE1A764" w14:textId="76823AF9" w:rsidR="007566F4" w:rsidRDefault="0053723B" w:rsidP="007566F4">
      <w:pPr>
        <w:rPr>
          <w:rFonts w:ascii="Calibri" w:hAnsi="Calibri" w:cs="Calibri"/>
        </w:rPr>
        <w:sectPr w:rsidR="007566F4" w:rsidSect="007566F4">
          <w:type w:val="continuous"/>
          <w:pgSz w:w="11900" w:h="16840"/>
          <w:pgMar w:top="1513" w:right="1440" w:bottom="1440" w:left="1440" w:header="709" w:footer="709" w:gutter="0"/>
          <w:cols w:space="708"/>
          <w:titlePg/>
          <w:docGrid w:linePitch="360"/>
        </w:sectPr>
      </w:pPr>
      <w:bookmarkStart w:id="0" w:name="_GoBack"/>
      <w:bookmarkEnd w:id="0"/>
      <w:r w:rsidRPr="005A2196"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6484B33" wp14:editId="0FED55E4">
            <wp:simplePos x="0" y="0"/>
            <wp:positionH relativeFrom="column">
              <wp:posOffset>2489200</wp:posOffset>
            </wp:positionH>
            <wp:positionV relativeFrom="paragraph">
              <wp:posOffset>54610</wp:posOffset>
            </wp:positionV>
            <wp:extent cx="910800" cy="925200"/>
            <wp:effectExtent l="0" t="0" r="3810" b="1905"/>
            <wp:wrapSquare wrapText="bothSides"/>
            <wp:docPr id="8" name="Picture 8" descr="Macintosh HD:Users:EmmaHollandPR:Desktop:Emma Holland PR Productions:EHPR Branding:EHPR LOGOS:London logos:London signi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maHollandPR:Desktop:Emma Holland PR Productions:EHPR Branding:EHPR LOGOS:London logos:London signiture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1C711" w14:textId="77777777" w:rsidR="007566F4" w:rsidRPr="00BF7093" w:rsidRDefault="007566F4" w:rsidP="008259C7">
      <w:pPr>
        <w:pStyle w:val="BodyB"/>
        <w:ind w:right="843"/>
        <w:rPr>
          <w:rFonts w:ascii="Tahoma" w:hAnsi="Tahoma" w:cs="Tahoma"/>
        </w:rPr>
      </w:pPr>
    </w:p>
    <w:sectPr w:rsidR="007566F4" w:rsidRPr="00BF7093">
      <w:headerReference w:type="default" r:id="rId19"/>
      <w:footerReference w:type="default" r:id="rId20"/>
      <w:pgSz w:w="11900" w:h="16840"/>
      <w:pgMar w:top="567" w:right="567" w:bottom="284" w:left="567" w:header="454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4DC8A" w14:textId="77777777" w:rsidR="003A12F9" w:rsidRDefault="003A12F9">
      <w:r>
        <w:separator/>
      </w:r>
    </w:p>
  </w:endnote>
  <w:endnote w:type="continuationSeparator" w:id="0">
    <w:p w14:paraId="57D1DBAE" w14:textId="77777777" w:rsidR="003A12F9" w:rsidRDefault="003A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olio BdCn BT">
    <w:altName w:val="Calibri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Bold Italic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8F76B" w14:textId="77777777" w:rsidR="007F6562" w:rsidRDefault="007F6562">
    <w:pPr>
      <w:pStyle w:val="BodyA"/>
      <w:widowControl w:val="0"/>
      <w:tabs>
        <w:tab w:val="center" w:pos="4154"/>
        <w:tab w:val="right" w:pos="8309"/>
      </w:tabs>
      <w:jc w:val="center"/>
      <w:rPr>
        <w:rFonts w:ascii="Gill Sans" w:eastAsia="Gill Sans" w:hAnsi="Gill Sans" w:cs="Gill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38C7C" w14:textId="77777777" w:rsidR="003A12F9" w:rsidRDefault="003A12F9">
      <w:r>
        <w:separator/>
      </w:r>
    </w:p>
  </w:footnote>
  <w:footnote w:type="continuationSeparator" w:id="0">
    <w:p w14:paraId="0C427DFA" w14:textId="77777777" w:rsidR="003A12F9" w:rsidRDefault="003A1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DC5F1" w14:textId="77777777" w:rsidR="007566F4" w:rsidRPr="00BF5E5D" w:rsidRDefault="007566F4" w:rsidP="00BF5E5D">
    <w:pPr>
      <w:pStyle w:val="NormalWeb"/>
      <w:shd w:val="clear" w:color="auto" w:fill="FFFFFF"/>
      <w:spacing w:before="0" w:beforeAutospacing="0" w:after="0" w:afterAutospacing="0"/>
      <w:ind w:right="-199"/>
      <w:rPr>
        <w:rFonts w:asciiTheme="majorHAnsi" w:eastAsiaTheme="minorEastAsia" w:hAnsiTheme="majorHAnsi" w:cs="Calibri Bold Italic"/>
        <w:b/>
        <w:bCs/>
        <w:i/>
        <w:iCs/>
        <w:sz w:val="2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3FABE" w14:textId="64495013" w:rsidR="0053723B" w:rsidRDefault="0053723B" w:rsidP="0053723B">
    <w:pPr>
      <w:pStyle w:val="BodyA"/>
      <w:widowControl w:val="0"/>
      <w:tabs>
        <w:tab w:val="center" w:pos="4154"/>
        <w:tab w:val="right" w:pos="8309"/>
      </w:tabs>
      <w:jc w:val="right"/>
      <w:rPr>
        <w:rFonts w:ascii="Gill Sans" w:hAnsi="Gill Sans"/>
        <w:sz w:val="36"/>
        <w:szCs w:val="36"/>
      </w:rPr>
    </w:pPr>
    <w:r>
      <w:rPr>
        <w:rFonts w:ascii="Gill Sans" w:hAnsi="Gill Sans"/>
        <w:noProof/>
        <w:sz w:val="36"/>
        <w:szCs w:val="36"/>
        <w:lang w:val="en-GB"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66432" behindDoc="0" locked="0" layoutInCell="1" allowOverlap="1" wp14:anchorId="31BD9AAB" wp14:editId="764F43C4">
          <wp:simplePos x="0" y="0"/>
          <wp:positionH relativeFrom="column">
            <wp:posOffset>5019675</wp:posOffset>
          </wp:positionH>
          <wp:positionV relativeFrom="paragraph">
            <wp:posOffset>97155</wp:posOffset>
          </wp:positionV>
          <wp:extent cx="1273175" cy="554355"/>
          <wp:effectExtent l="0" t="0" r="0" b="4445"/>
          <wp:wrapSquare wrapText="bothSides"/>
          <wp:docPr id="10" name="Picture 10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borough Theatre Logo M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" w:hAnsi="Gill Sans"/>
        <w:noProof/>
        <w:sz w:val="36"/>
        <w:szCs w:val="36"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68480" behindDoc="0" locked="0" layoutInCell="1" allowOverlap="1" wp14:anchorId="363FA252" wp14:editId="76EA0CBD">
          <wp:simplePos x="0" y="0"/>
          <wp:positionH relativeFrom="column">
            <wp:posOffset>-647700</wp:posOffset>
          </wp:positionH>
          <wp:positionV relativeFrom="paragraph">
            <wp:posOffset>189865</wp:posOffset>
          </wp:positionV>
          <wp:extent cx="2095500" cy="4318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0671">
      <w:rPr>
        <w:rFonts w:asciiTheme="majorHAnsi" w:hAnsiTheme="majorHAnsi"/>
        <w:bCs/>
        <w:noProof/>
        <w:sz w:val="22"/>
      </w:rPr>
      <w:drawing>
        <wp:anchor distT="0" distB="0" distL="114300" distR="114300" simplePos="0" relativeHeight="251667456" behindDoc="1" locked="0" layoutInCell="1" allowOverlap="1" wp14:anchorId="4D355E1F" wp14:editId="426762A7">
          <wp:simplePos x="0" y="0"/>
          <wp:positionH relativeFrom="column">
            <wp:posOffset>2364105</wp:posOffset>
          </wp:positionH>
          <wp:positionV relativeFrom="paragraph">
            <wp:posOffset>-181610</wp:posOffset>
          </wp:positionV>
          <wp:extent cx="873760" cy="561416"/>
          <wp:effectExtent l="0" t="0" r="2540" b="0"/>
          <wp:wrapNone/>
          <wp:docPr id="9" name="Picture 9" descr="Macintosh HD:Users:EmmaHollandPR:Desktop:Emma Holland PR Productions:EHPR Templates:Logos:Unknown-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mmaHollandPR:Desktop:Emma Holland PR Productions:EHPR Templates:Logos:Unknown-2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561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" w:hAnsi="Gill Sans"/>
        <w:sz w:val="36"/>
        <w:szCs w:val="36"/>
      </w:rPr>
      <w:t xml:space="preserve">                              </w:t>
    </w:r>
  </w:p>
  <w:p w14:paraId="13C71967" w14:textId="56E3E5EC" w:rsidR="0053723B" w:rsidRDefault="0053723B" w:rsidP="0053723B">
    <w:pPr>
      <w:pStyle w:val="BodyA"/>
      <w:widowControl w:val="0"/>
      <w:tabs>
        <w:tab w:val="center" w:pos="4154"/>
        <w:tab w:val="right" w:pos="8309"/>
      </w:tabs>
      <w:jc w:val="center"/>
      <w:rPr>
        <w:rFonts w:ascii="Gill Sans" w:hAnsi="Gill Sans"/>
        <w:sz w:val="36"/>
        <w:szCs w:val="36"/>
      </w:rPr>
    </w:pPr>
  </w:p>
  <w:p w14:paraId="49926C6E" w14:textId="77777777" w:rsidR="007566F4" w:rsidRPr="00BF5E5D" w:rsidRDefault="007566F4" w:rsidP="0053723B">
    <w:pPr>
      <w:pStyle w:val="NormalWeb"/>
      <w:shd w:val="clear" w:color="auto" w:fill="FFFFFF"/>
      <w:spacing w:before="0" w:beforeAutospacing="0" w:after="0" w:afterAutospacing="0"/>
      <w:ind w:right="-199"/>
      <w:rPr>
        <w:rFonts w:asciiTheme="majorHAnsi" w:eastAsiaTheme="minorEastAsia" w:hAnsiTheme="majorHAnsi" w:cs="Calibri Bold Italic"/>
        <w:b/>
        <w:bCs/>
        <w:i/>
        <w:iCs/>
        <w:sz w:val="2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F6AEC" w14:textId="77777777" w:rsidR="007566F4" w:rsidRPr="00BF5E5D" w:rsidRDefault="007566F4" w:rsidP="00BF5E5D">
    <w:pPr>
      <w:pStyle w:val="NormalWeb"/>
      <w:shd w:val="clear" w:color="auto" w:fill="FFFFFF"/>
      <w:spacing w:before="0" w:beforeAutospacing="0" w:after="0" w:afterAutospacing="0"/>
      <w:ind w:right="-199"/>
      <w:rPr>
        <w:rFonts w:asciiTheme="majorHAnsi" w:eastAsiaTheme="minorEastAsia" w:hAnsiTheme="majorHAnsi" w:cs="Calibri Bold Italic"/>
        <w:b/>
        <w:bCs/>
        <w:i/>
        <w:iCs/>
        <w:sz w:val="22"/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EC9AD" w14:textId="77777777" w:rsidR="007566F4" w:rsidRDefault="007566F4" w:rsidP="005D5D3B">
    <w:pPr>
      <w:pStyle w:val="Header"/>
      <w:jc w:val="right"/>
    </w:pPr>
    <w:r>
      <w:rPr>
        <w:rFonts w:ascii="Calibri" w:eastAsia="Calibri" w:hAnsi="Calibri" w:cs="Calibri"/>
        <w:b/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0C16F0CA" wp14:editId="67201AFF">
          <wp:simplePos x="0" y="0"/>
          <wp:positionH relativeFrom="column">
            <wp:posOffset>5056019</wp:posOffset>
          </wp:positionH>
          <wp:positionV relativeFrom="paragraph">
            <wp:posOffset>-116429</wp:posOffset>
          </wp:positionV>
          <wp:extent cx="1175657" cy="501613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PTlogo-Logo-450-x-19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5657" cy="501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36F1">
      <w:rPr>
        <w:rFonts w:ascii="Calibri" w:eastAsia="Calibri" w:hAnsi="Calibri" w:cs="Calibri"/>
        <w:b/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55B88985" wp14:editId="238087D6">
          <wp:simplePos x="0" y="0"/>
          <wp:positionH relativeFrom="column">
            <wp:posOffset>-717059</wp:posOffset>
          </wp:positionH>
          <wp:positionV relativeFrom="paragraph">
            <wp:posOffset>-213360</wp:posOffset>
          </wp:positionV>
          <wp:extent cx="798195" cy="512445"/>
          <wp:effectExtent l="0" t="0" r="0" b="0"/>
          <wp:wrapNone/>
          <wp:docPr id="14" name="Picture 14" descr="Macintosh HD:Users:EmmaHollandPR:Desktop:Emma Holland PR Productions:EHPR Templates:Logos:Unknown-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mmaHollandPR:Desktop:Emma Holland PR Productions:EHPR Templates:Logos:Unknown-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9BD892" w14:textId="77777777" w:rsidR="007566F4" w:rsidRPr="00BF5E5D" w:rsidRDefault="007566F4" w:rsidP="00BF5E5D">
    <w:pPr>
      <w:pStyle w:val="NormalWeb"/>
      <w:shd w:val="clear" w:color="auto" w:fill="FFFFFF"/>
      <w:spacing w:before="0" w:beforeAutospacing="0" w:after="0" w:afterAutospacing="0"/>
      <w:ind w:right="-199"/>
      <w:jc w:val="center"/>
      <w:rPr>
        <w:rFonts w:asciiTheme="majorHAnsi" w:eastAsiaTheme="minorEastAsia" w:hAnsiTheme="majorHAnsi" w:cs="Calibri Bold Italic"/>
        <w:b/>
        <w:bCs/>
        <w:i/>
        <w:iCs/>
        <w:sz w:val="22"/>
        <w:lang w:val="en-U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5C041" w14:textId="11AC8271" w:rsidR="004166AD" w:rsidRDefault="00FD1397" w:rsidP="008259C7">
    <w:pPr>
      <w:pStyle w:val="BodyA"/>
      <w:widowControl w:val="0"/>
      <w:tabs>
        <w:tab w:val="center" w:pos="4154"/>
        <w:tab w:val="right" w:pos="8309"/>
      </w:tabs>
      <w:jc w:val="center"/>
      <w:rPr>
        <w:rFonts w:ascii="Gill Sans" w:hAnsi="Gill Sans"/>
        <w:sz w:val="36"/>
        <w:szCs w:val="36"/>
      </w:rPr>
    </w:pPr>
    <w:r>
      <w:rPr>
        <w:rFonts w:ascii="Gill Sans" w:hAnsi="Gill Sans"/>
        <w:sz w:val="36"/>
        <w:szCs w:val="36"/>
      </w:rPr>
      <w:t xml:space="preserve"> </w:t>
    </w:r>
    <w:r w:rsidR="00D8139C">
      <w:rPr>
        <w:rFonts w:ascii="Gill Sans" w:hAnsi="Gill Sans"/>
        <w:sz w:val="36"/>
        <w:szCs w:val="36"/>
      </w:rPr>
      <w:t xml:space="preserve">      </w:t>
    </w:r>
    <w:r>
      <w:rPr>
        <w:rFonts w:ascii="Gill Sans" w:hAnsi="Gill Sans"/>
        <w:sz w:val="36"/>
        <w:szCs w:val="36"/>
      </w:rPr>
      <w:t xml:space="preserve"> </w:t>
    </w:r>
    <w:r w:rsidR="00D8139C">
      <w:rPr>
        <w:rFonts w:ascii="Gill Sans" w:hAnsi="Gill Sans"/>
        <w:sz w:val="36"/>
        <w:szCs w:val="36"/>
      </w:rPr>
      <w:t xml:space="preserve">                   </w:t>
    </w:r>
    <w:r w:rsidR="00AB4183">
      <w:rPr>
        <w:rFonts w:ascii="Gill Sans" w:hAnsi="Gill Sans"/>
        <w:sz w:val="36"/>
        <w:szCs w:val="36"/>
      </w:rPr>
      <w:t xml:space="preserve">  </w:t>
    </w:r>
    <w:r w:rsidR="004166AD">
      <w:rPr>
        <w:rFonts w:ascii="Gill Sans" w:hAnsi="Gill Sans"/>
        <w:sz w:val="36"/>
        <w:szCs w:val="36"/>
      </w:rPr>
      <w:t xml:space="preserve"> </w:t>
    </w:r>
  </w:p>
  <w:p w14:paraId="26CCD7C4" w14:textId="2214E5AC" w:rsidR="00FD1397" w:rsidRDefault="00FD1397" w:rsidP="008259C7">
    <w:pPr>
      <w:pStyle w:val="BodyA"/>
      <w:widowControl w:val="0"/>
      <w:tabs>
        <w:tab w:val="center" w:pos="4154"/>
        <w:tab w:val="right" w:pos="8309"/>
      </w:tabs>
      <w:rPr>
        <w:rFonts w:ascii="Gill Sans" w:hAnsi="Gill Sans"/>
        <w:sz w:val="36"/>
        <w:szCs w:val="36"/>
      </w:rPr>
    </w:pPr>
  </w:p>
  <w:p w14:paraId="57542836" w14:textId="5FA9D711" w:rsidR="00FD1397" w:rsidRDefault="00FD1397" w:rsidP="00FD1397">
    <w:pPr>
      <w:pStyle w:val="BodyA"/>
      <w:widowControl w:val="0"/>
      <w:tabs>
        <w:tab w:val="center" w:pos="4154"/>
        <w:tab w:val="right" w:pos="8309"/>
      </w:tabs>
      <w:rPr>
        <w:rFonts w:ascii="Gill Sans" w:hAnsi="Gill Sans"/>
        <w:sz w:val="36"/>
        <w:szCs w:val="36"/>
      </w:rPr>
    </w:pPr>
  </w:p>
  <w:p w14:paraId="1A741426" w14:textId="6D05447A" w:rsidR="00FD1397" w:rsidRDefault="00FD1397" w:rsidP="00FD1397">
    <w:pPr>
      <w:pStyle w:val="BodyA"/>
      <w:widowControl w:val="0"/>
      <w:tabs>
        <w:tab w:val="center" w:pos="4154"/>
        <w:tab w:val="right" w:pos="8309"/>
      </w:tabs>
      <w:rPr>
        <w:rFonts w:ascii="Gill Sans" w:hAnsi="Gill Sans"/>
        <w:sz w:val="36"/>
        <w:szCs w:val="36"/>
      </w:rPr>
    </w:pPr>
  </w:p>
  <w:p w14:paraId="12C27D44" w14:textId="77777777" w:rsidR="00FD1397" w:rsidRDefault="00FD1397" w:rsidP="00FD1397">
    <w:pPr>
      <w:pStyle w:val="BodyA"/>
      <w:widowControl w:val="0"/>
      <w:tabs>
        <w:tab w:val="center" w:pos="4154"/>
        <w:tab w:val="right" w:pos="830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62"/>
    <w:rsid w:val="000044DE"/>
    <w:rsid w:val="0000517F"/>
    <w:rsid w:val="000A1A8A"/>
    <w:rsid w:val="000A6EB7"/>
    <w:rsid w:val="000B4E2A"/>
    <w:rsid w:val="000E6142"/>
    <w:rsid w:val="00164865"/>
    <w:rsid w:val="002100A1"/>
    <w:rsid w:val="00215661"/>
    <w:rsid w:val="00240B80"/>
    <w:rsid w:val="002437F1"/>
    <w:rsid w:val="00257B3B"/>
    <w:rsid w:val="002D6192"/>
    <w:rsid w:val="002F4F02"/>
    <w:rsid w:val="00302A40"/>
    <w:rsid w:val="003071A2"/>
    <w:rsid w:val="00343327"/>
    <w:rsid w:val="003750F5"/>
    <w:rsid w:val="003A12F9"/>
    <w:rsid w:val="003A1604"/>
    <w:rsid w:val="003C4AC9"/>
    <w:rsid w:val="004166AD"/>
    <w:rsid w:val="00427F91"/>
    <w:rsid w:val="00467A7F"/>
    <w:rsid w:val="004734E7"/>
    <w:rsid w:val="004747C2"/>
    <w:rsid w:val="00474ABB"/>
    <w:rsid w:val="00501C2F"/>
    <w:rsid w:val="0053597E"/>
    <w:rsid w:val="0053723B"/>
    <w:rsid w:val="00571BD9"/>
    <w:rsid w:val="00587F8A"/>
    <w:rsid w:val="005A70DD"/>
    <w:rsid w:val="005B7AB7"/>
    <w:rsid w:val="005D3713"/>
    <w:rsid w:val="005F3ED3"/>
    <w:rsid w:val="006E6997"/>
    <w:rsid w:val="006F627E"/>
    <w:rsid w:val="007566F4"/>
    <w:rsid w:val="007612E2"/>
    <w:rsid w:val="007F6562"/>
    <w:rsid w:val="008259C7"/>
    <w:rsid w:val="0083010B"/>
    <w:rsid w:val="0085542E"/>
    <w:rsid w:val="0088150A"/>
    <w:rsid w:val="0090753C"/>
    <w:rsid w:val="009A6AFD"/>
    <w:rsid w:val="00A11CE5"/>
    <w:rsid w:val="00A416A5"/>
    <w:rsid w:val="00A54251"/>
    <w:rsid w:val="00A844E6"/>
    <w:rsid w:val="00AB4183"/>
    <w:rsid w:val="00AD2C24"/>
    <w:rsid w:val="00AF5485"/>
    <w:rsid w:val="00B365A4"/>
    <w:rsid w:val="00B457F8"/>
    <w:rsid w:val="00BF7093"/>
    <w:rsid w:val="00C34576"/>
    <w:rsid w:val="00C678F5"/>
    <w:rsid w:val="00CA3B09"/>
    <w:rsid w:val="00D013C5"/>
    <w:rsid w:val="00D434B7"/>
    <w:rsid w:val="00D518C8"/>
    <w:rsid w:val="00D8139C"/>
    <w:rsid w:val="00D903FC"/>
    <w:rsid w:val="00D9411C"/>
    <w:rsid w:val="00DB3833"/>
    <w:rsid w:val="00E56487"/>
    <w:rsid w:val="00E57E14"/>
    <w:rsid w:val="00E92929"/>
    <w:rsid w:val="00EB6449"/>
    <w:rsid w:val="00F272FC"/>
    <w:rsid w:val="00FD1397"/>
    <w:rsid w:val="00FE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47493A"/>
  <w15:docId w15:val="{5CE7FC19-9937-4349-8409-4C53511E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3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lang w:val="en-US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FD139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/>
      <w:bdr w:val="nil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D13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D139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D1397"/>
    <w:rPr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A54251"/>
    <w:rPr>
      <w:i/>
      <w:iCs/>
    </w:rPr>
  </w:style>
  <w:style w:type="paragraph" w:styleId="NormalWeb">
    <w:name w:val="Normal (Web)"/>
    <w:basedOn w:val="Normal"/>
    <w:uiPriority w:val="99"/>
    <w:unhideWhenUsed/>
    <w:rsid w:val="007566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1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mma@emmahollandpr.com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emmahollandpr.com" TargetMode="External"/><Relationship Id="rId17" Type="http://schemas.openxmlformats.org/officeDocument/2006/relationships/hyperlink" Target="mailto:susie@emmahollandp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eorgie@emmahollandpr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2A7B2511AD247B64F5C1BAB53BEC8" ma:contentTypeVersion="13" ma:contentTypeDescription="Create a new document." ma:contentTypeScope="" ma:versionID="ca64424a18e1bdc0bc9d2157cf8bbe21">
  <xsd:schema xmlns:xsd="http://www.w3.org/2001/XMLSchema" xmlns:xs="http://www.w3.org/2001/XMLSchema" xmlns:p="http://schemas.microsoft.com/office/2006/metadata/properties" xmlns:ns2="e1f7a034-0e38-40a0-a38e-f1dd5cfe4f78" xmlns:ns3="8424ea98-bb94-40df-ba06-350ee1a5cfe2" targetNamespace="http://schemas.microsoft.com/office/2006/metadata/properties" ma:root="true" ma:fieldsID="686ec812a39c8b7c41bdf6120a16932d" ns2:_="" ns3:_="">
    <xsd:import namespace="e1f7a034-0e38-40a0-a38e-f1dd5cfe4f78"/>
    <xsd:import namespace="8424ea98-bb94-40df-ba06-350ee1a5c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7a034-0e38-40a0-a38e-f1dd5cfe4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4ea98-bb94-40df-ba06-350ee1a5c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2EEEA5-858C-4F79-9BF7-8116E71BA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D3F9E-81C1-4F7F-AB61-9C0888C5D4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251C1F-9731-4B29-B57B-3F79B0A84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7a034-0e38-40a0-a38e-f1dd5cfe4f78"/>
    <ds:schemaRef ds:uri="8424ea98-bb94-40df-ba06-350ee1a5c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Georgie Robinson</cp:lastModifiedBy>
  <cp:revision>26</cp:revision>
  <cp:lastPrinted>2020-09-04T18:17:00Z</cp:lastPrinted>
  <dcterms:created xsi:type="dcterms:W3CDTF">2021-07-05T18:03:00Z</dcterms:created>
  <dcterms:modified xsi:type="dcterms:W3CDTF">2021-07-29T14:47:00Z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0x010100D682A7B2511AD247B64F5C1BAB53BEC8</vt:lpwstr>
  </property>
</Properties>
</file>